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8243" w14:textId="77777777" w:rsidR="001E14BC" w:rsidRDefault="0050238A">
      <w:pPr>
        <w:pStyle w:val="Normalny1"/>
        <w:spacing w:before="1500"/>
        <w:ind w:left="566"/>
        <w:jc w:val="center"/>
        <w:rPr>
          <w:rFonts w:ascii="Times New Roman" w:eastAsia="Times New Roman" w:hAnsi="Times New Roman" w:cs="Times New Roman"/>
          <w:b/>
          <w:bCs/>
          <w:color w:val="0B5394"/>
          <w:sz w:val="54"/>
          <w:szCs w:val="54"/>
        </w:rPr>
      </w:pPr>
      <w:r>
        <w:rPr>
          <w:rFonts w:ascii="Times New Roman" w:eastAsia="Times New Roman" w:hAnsi="Times New Roman" w:cs="Times New Roman"/>
          <w:b/>
          <w:bCs/>
          <w:noProof/>
          <w:color w:val="0B5394"/>
          <w:sz w:val="44"/>
          <w:szCs w:val="44"/>
        </w:rPr>
        <w:drawing>
          <wp:inline distT="114300" distB="114300" distL="114300" distR="114300" wp14:anchorId="03F0699B" wp14:editId="50297E75">
            <wp:extent cx="4076700" cy="174498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4315" cy="17439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1D2AEA" w14:textId="77777777" w:rsidR="001E14BC" w:rsidRDefault="0050238A">
      <w:pPr>
        <w:pStyle w:val="Normalny1"/>
        <w:spacing w:before="1500"/>
        <w:ind w:left="566"/>
        <w:jc w:val="center"/>
        <w:rPr>
          <w:rFonts w:ascii="Times New Roman" w:eastAsia="Times New Roman" w:hAnsi="Times New Roman" w:cs="Times New Roman"/>
          <w:b/>
          <w:bCs/>
          <w:color w:val="0B5394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color w:val="0B5394"/>
          <w:sz w:val="52"/>
          <w:szCs w:val="52"/>
        </w:rPr>
        <w:t>SZKOLNY PROGRAM</w:t>
      </w:r>
    </w:p>
    <w:p w14:paraId="7D044678" w14:textId="77777777" w:rsidR="001E14BC" w:rsidRDefault="0059523B">
      <w:pPr>
        <w:pStyle w:val="Normalny1"/>
        <w:spacing w:after="8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58"/>
          <w:szCs w:val="5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B5394"/>
          <w:sz w:val="52"/>
          <w:szCs w:val="52"/>
        </w:rPr>
        <w:t>Profilaktyczno</w:t>
      </w:r>
      <w:proofErr w:type="spellEnd"/>
      <w:r>
        <w:rPr>
          <w:rFonts w:ascii="Times New Roman" w:eastAsia="Times New Roman" w:hAnsi="Times New Roman" w:cs="Times New Roman"/>
          <w:b/>
          <w:bCs/>
          <w:color w:val="0B5394"/>
          <w:sz w:val="52"/>
          <w:szCs w:val="52"/>
        </w:rPr>
        <w:t xml:space="preserve"> - wychowawczy</w:t>
      </w:r>
    </w:p>
    <w:p w14:paraId="28106647" w14:textId="77777777" w:rsidR="001E14BC" w:rsidRDefault="001E14BC">
      <w:pPr>
        <w:pStyle w:val="Normalny1"/>
        <w:spacing w:after="8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58"/>
          <w:szCs w:val="58"/>
        </w:rPr>
      </w:pPr>
    </w:p>
    <w:p w14:paraId="18306EDD" w14:textId="77777777" w:rsidR="001E14BC" w:rsidRDefault="001E14BC">
      <w:pPr>
        <w:pStyle w:val="Normalny1"/>
        <w:spacing w:after="8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58"/>
          <w:szCs w:val="58"/>
        </w:rPr>
      </w:pPr>
    </w:p>
    <w:p w14:paraId="1519C930" w14:textId="77777777" w:rsidR="0059523B" w:rsidRDefault="0059523B">
      <w:pPr>
        <w:pStyle w:val="Normalny1"/>
        <w:spacing w:after="8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58"/>
          <w:szCs w:val="58"/>
        </w:rPr>
      </w:pPr>
    </w:p>
    <w:p w14:paraId="1947F30F" w14:textId="77777777" w:rsidR="0059523B" w:rsidRDefault="0059523B">
      <w:pPr>
        <w:pStyle w:val="Normalny1"/>
        <w:spacing w:after="8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58"/>
          <w:szCs w:val="58"/>
        </w:rPr>
      </w:pPr>
    </w:p>
    <w:p w14:paraId="784437E6" w14:textId="77777777" w:rsidR="0059523B" w:rsidRDefault="0059523B">
      <w:pPr>
        <w:pStyle w:val="Normalny1"/>
        <w:spacing w:after="8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58"/>
          <w:szCs w:val="58"/>
        </w:rPr>
      </w:pPr>
    </w:p>
    <w:p w14:paraId="6C216E42" w14:textId="77777777" w:rsidR="001E14BC" w:rsidRDefault="0050238A">
      <w:pPr>
        <w:pStyle w:val="Normalny1"/>
        <w:spacing w:after="36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B5394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B5394"/>
          <w:sz w:val="44"/>
          <w:szCs w:val="44"/>
        </w:rPr>
        <w:t>rok szkolny 2026/2027</w:t>
      </w:r>
    </w:p>
    <w:p w14:paraId="598FD5FB" w14:textId="77777777" w:rsidR="001E14BC" w:rsidRDefault="001E14BC">
      <w:pPr>
        <w:pStyle w:val="Normalny1"/>
        <w:spacing w:after="36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B5394"/>
          <w:sz w:val="44"/>
          <w:szCs w:val="44"/>
        </w:rPr>
      </w:pPr>
    </w:p>
    <w:p w14:paraId="7E10EFB2" w14:textId="77777777" w:rsidR="001E14BC" w:rsidRDefault="001E14BC">
      <w:pPr>
        <w:pStyle w:val="Normalny1"/>
        <w:spacing w:after="360" w:line="360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B5394"/>
          <w:sz w:val="44"/>
          <w:szCs w:val="44"/>
        </w:rPr>
      </w:pPr>
    </w:p>
    <w:p w14:paraId="6AC886FB" w14:textId="77777777" w:rsidR="001E14BC" w:rsidRDefault="001E14BC">
      <w:pPr>
        <w:pStyle w:val="Normalny1"/>
        <w:spacing w:after="0" w:line="360" w:lineRule="auto"/>
        <w:ind w:left="566"/>
        <w:jc w:val="center"/>
        <w:rPr>
          <w:rFonts w:ascii="Times New Roman" w:eastAsia="Times New Roman" w:hAnsi="Times New Roman" w:cs="Times New Roman"/>
          <w:color w:val="0B5394"/>
          <w:sz w:val="46"/>
          <w:szCs w:val="46"/>
          <w:shd w:val="clear" w:color="auto" w:fill="0B5394"/>
        </w:rPr>
      </w:pPr>
    </w:p>
    <w:p w14:paraId="29EF4D30" w14:textId="77777777" w:rsidR="001E14BC" w:rsidRDefault="001E14BC">
      <w:pPr>
        <w:pStyle w:val="Normalny1"/>
        <w:spacing w:after="0" w:line="360" w:lineRule="auto"/>
        <w:ind w:left="566"/>
        <w:jc w:val="center"/>
        <w:rPr>
          <w:rFonts w:ascii="Times New Roman" w:eastAsia="Times New Roman" w:hAnsi="Times New Roman" w:cs="Times New Roman"/>
          <w:color w:val="0B5394"/>
          <w:sz w:val="46"/>
          <w:szCs w:val="46"/>
          <w:shd w:val="clear" w:color="auto" w:fill="0B5394"/>
        </w:rPr>
      </w:pPr>
    </w:p>
    <w:p w14:paraId="5C70E39B" w14:textId="77777777" w:rsidR="001E14BC" w:rsidRDefault="001E14BC">
      <w:pPr>
        <w:pStyle w:val="Normalny1"/>
        <w:spacing w:after="0" w:line="360" w:lineRule="auto"/>
        <w:ind w:left="566"/>
        <w:jc w:val="center"/>
        <w:rPr>
          <w:rFonts w:ascii="Times New Roman" w:eastAsia="Times New Roman" w:hAnsi="Times New Roman" w:cs="Times New Roman"/>
          <w:color w:val="0B5394"/>
          <w:sz w:val="46"/>
          <w:szCs w:val="46"/>
          <w:shd w:val="clear" w:color="auto" w:fill="0B5394"/>
        </w:rPr>
      </w:pPr>
    </w:p>
    <w:p w14:paraId="71D8A1D9" w14:textId="77777777" w:rsidR="001E14BC" w:rsidRDefault="001E14BC">
      <w:pPr>
        <w:pStyle w:val="Normalny1"/>
        <w:spacing w:after="0" w:line="360" w:lineRule="auto"/>
        <w:ind w:left="566"/>
        <w:jc w:val="center"/>
        <w:rPr>
          <w:rFonts w:ascii="Times New Roman" w:eastAsia="Times New Roman" w:hAnsi="Times New Roman" w:cs="Times New Roman"/>
          <w:color w:val="0B5394"/>
          <w:sz w:val="46"/>
          <w:szCs w:val="46"/>
          <w:shd w:val="clear" w:color="auto" w:fill="0B5394"/>
        </w:rPr>
      </w:pPr>
    </w:p>
    <w:p w14:paraId="1EC5FB4B" w14:textId="5BE827DD" w:rsidR="001E14BC" w:rsidRDefault="0050238A">
      <w:pPr>
        <w:pStyle w:val="Normalny1"/>
        <w:spacing w:line="360" w:lineRule="auto"/>
        <w:ind w:left="566"/>
        <w:jc w:val="center"/>
        <w:rPr>
          <w:rFonts w:ascii="Times New Roman" w:eastAsia="Times New Roman" w:hAnsi="Times New Roman" w:cs="Times New Roman"/>
          <w:b/>
          <w:bCs/>
          <w:i/>
          <w:iCs/>
          <w:color w:val="0B5394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B5394"/>
          <w:sz w:val="40"/>
          <w:szCs w:val="40"/>
        </w:rPr>
        <w:t>„W wychowaniu chodzi właśnie o to, ażeby człowiek stawał się coraz bardziej człowiekiem – o to, ażeby bardziej był, a nie tylko więcej miał, aby więcej poprzez wszystko, co ma, co posiada, umiał bardziej i pełniej być człowiekiem, to znaczy, ażeby również umiał bardziej być nie tylko z drugimi, ale i dla drugich”</w:t>
      </w:r>
    </w:p>
    <w:p w14:paraId="2C4630A8" w14:textId="77777777" w:rsidR="001E14BC" w:rsidRDefault="0050238A">
      <w:pPr>
        <w:pStyle w:val="Normalny1"/>
        <w:spacing w:line="360" w:lineRule="auto"/>
        <w:ind w:left="566"/>
        <w:jc w:val="center"/>
        <w:rPr>
          <w:rFonts w:ascii="Times New Roman" w:eastAsia="Times New Roman" w:hAnsi="Times New Roman" w:cs="Times New Roman"/>
          <w:b/>
          <w:bCs/>
          <w:i/>
          <w:iCs/>
          <w:color w:val="0B5394"/>
          <w:sz w:val="42"/>
          <w:szCs w:val="42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B5394"/>
          <w:sz w:val="42"/>
          <w:szCs w:val="42"/>
        </w:rPr>
        <w:t xml:space="preserve"> </w:t>
      </w:r>
    </w:p>
    <w:p w14:paraId="1BC570A7" w14:textId="77777777" w:rsidR="001E14BC" w:rsidRDefault="0050238A">
      <w:pPr>
        <w:pStyle w:val="Normalny1"/>
        <w:spacing w:line="360" w:lineRule="auto"/>
        <w:ind w:left="566"/>
        <w:jc w:val="center"/>
        <w:rPr>
          <w:rFonts w:ascii="Times New Roman" w:eastAsia="Times New Roman" w:hAnsi="Times New Roman" w:cs="Times New Roman"/>
          <w:b/>
          <w:bCs/>
          <w:i/>
          <w:iCs/>
          <w:color w:val="0B5394"/>
          <w:sz w:val="42"/>
          <w:szCs w:val="42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B5394"/>
          <w:sz w:val="42"/>
          <w:szCs w:val="42"/>
        </w:rPr>
        <w:t>Jan Paweł II</w:t>
      </w:r>
    </w:p>
    <w:p w14:paraId="007F856C" w14:textId="77777777" w:rsidR="001E14BC" w:rsidRDefault="001E14BC">
      <w:pPr>
        <w:pStyle w:val="Normalny1"/>
        <w:spacing w:before="560" w:after="0" w:line="259" w:lineRule="auto"/>
        <w:ind w:left="566"/>
        <w:jc w:val="center"/>
        <w:rPr>
          <w:rFonts w:ascii="Times New Roman" w:eastAsia="Times New Roman" w:hAnsi="Times New Roman" w:cs="Times New Roman"/>
        </w:rPr>
      </w:pPr>
    </w:p>
    <w:p w14:paraId="372E300A" w14:textId="77777777" w:rsidR="001E14BC" w:rsidRDefault="001E14BC">
      <w:pPr>
        <w:pStyle w:val="Normalny1"/>
        <w:ind w:left="566"/>
        <w:rPr>
          <w:rFonts w:ascii="Times New Roman" w:eastAsia="Times New Roman" w:hAnsi="Times New Roman" w:cs="Times New Roman"/>
        </w:rPr>
      </w:pPr>
    </w:p>
    <w:p w14:paraId="01F5C522" w14:textId="77777777" w:rsidR="001E14BC" w:rsidRDefault="001E14BC">
      <w:pPr>
        <w:pStyle w:val="Normalny1"/>
        <w:ind w:left="566"/>
        <w:rPr>
          <w:rFonts w:ascii="Times New Roman" w:eastAsia="Times New Roman" w:hAnsi="Times New Roman" w:cs="Times New Roman"/>
        </w:rPr>
      </w:pPr>
    </w:p>
    <w:p w14:paraId="4C984B98" w14:textId="77777777" w:rsidR="001E14BC" w:rsidRDefault="001E14BC">
      <w:pPr>
        <w:pStyle w:val="Normalny1"/>
        <w:ind w:left="566"/>
        <w:rPr>
          <w:rFonts w:ascii="Times New Roman" w:eastAsia="Times New Roman" w:hAnsi="Times New Roman" w:cs="Times New Roman"/>
        </w:rPr>
      </w:pPr>
    </w:p>
    <w:p w14:paraId="0998E070" w14:textId="77777777" w:rsidR="001E14BC" w:rsidRDefault="001E14BC">
      <w:pPr>
        <w:pStyle w:val="Normalny1"/>
        <w:ind w:left="566"/>
        <w:rPr>
          <w:rFonts w:ascii="Times New Roman" w:eastAsia="Times New Roman" w:hAnsi="Times New Roman" w:cs="Times New Roman"/>
        </w:rPr>
      </w:pPr>
    </w:p>
    <w:p w14:paraId="48E6E77A" w14:textId="77777777" w:rsidR="001E14BC" w:rsidRDefault="001E14BC">
      <w:pPr>
        <w:pStyle w:val="Normalny1"/>
        <w:ind w:left="566"/>
        <w:rPr>
          <w:rFonts w:ascii="Times New Roman" w:eastAsia="Times New Roman" w:hAnsi="Times New Roman" w:cs="Times New Roman"/>
        </w:rPr>
      </w:pPr>
    </w:p>
    <w:p w14:paraId="5D4B1566" w14:textId="77777777" w:rsidR="001E14BC" w:rsidRDefault="001E14BC">
      <w:pPr>
        <w:pStyle w:val="Normalny1"/>
        <w:ind w:left="566"/>
        <w:rPr>
          <w:rFonts w:ascii="Times New Roman" w:eastAsia="Times New Roman" w:hAnsi="Times New Roman" w:cs="Times New Roman"/>
        </w:rPr>
      </w:pPr>
    </w:p>
    <w:p w14:paraId="2480E158" w14:textId="77777777" w:rsidR="001E14BC" w:rsidRDefault="001E14BC">
      <w:pPr>
        <w:pStyle w:val="Normalny1"/>
        <w:ind w:left="566"/>
        <w:rPr>
          <w:rFonts w:ascii="Times New Roman" w:eastAsia="Times New Roman" w:hAnsi="Times New Roman" w:cs="Times New Roman"/>
        </w:rPr>
      </w:pPr>
    </w:p>
    <w:p w14:paraId="7F51A709" w14:textId="77777777" w:rsidR="001E14BC" w:rsidRDefault="0050238A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63A5B"/>
          <w:sz w:val="32"/>
          <w:szCs w:val="32"/>
        </w:rPr>
        <w:lastRenderedPageBreak/>
        <w:t>1. Podstawa prawna</w:t>
      </w:r>
    </w:p>
    <w:p w14:paraId="7A81FBB4" w14:textId="77777777" w:rsidR="001E14BC" w:rsidRDefault="001E14BC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A216E8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Ustawa z dnia 14 grudnia 2016 r. – Prawo oświatowe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Dz.U. z 2026 r. poz. 820 ze zm.), w szczególności art. 26 i art. 84.</w:t>
      </w:r>
    </w:p>
    <w:p w14:paraId="5055BF7C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Rozporządzenie Ministra Edukacji Narodowej z dnia 9 sierpnia 2017 r. w sprawie zasad organizacji i udzielania pomocy psychologiczno-pedagogicznej w publicznych przedszkolach, szkołach i placówkach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Dz.U. z 2023 r. poz. 1798).</w:t>
      </w:r>
    </w:p>
    <w:p w14:paraId="049FE5E5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Rozporządzenie Ministra Edukacji Narodowej z dnia 9 sierpnia 2017 r. w sprawie warunków organizowania kształcenia, wychowania i opieki dla dzieci i młodzieży niepełnosprawnych, niedostosowanych społecznie i zagrożonych niedostosowaniem społecznym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Dz.U. z 2020 r. poz. 1309).</w:t>
      </w:r>
    </w:p>
    <w:p w14:paraId="0543409C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378, ze zm. Dz.U. z 2026 r. poz. 958).</w:t>
      </w:r>
    </w:p>
    <w:p w14:paraId="00125FEA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Rozporządzenie Ministra Edukacji z dnia 22 lipca 2026 r. w sprawie ramowych planów nauczania dla publicznych szkół (Dz.U. z 2026 r. poz. 1028).</w:t>
      </w:r>
    </w:p>
    <w:p w14:paraId="5BF6532C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Rozporządzenie Ministra Edukacji Narodowej z dnia 18 sierpnia 2015 r. w sprawie zakresu i form prowadzenia w szkołach i placówkach systemu oświaty działalności wychowawczej, edukacyjnej, informacyjnej i profilaktycznej w celu przeciwdziałania narkomanii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Dz.U. z 2020 r. poz. 1449).</w:t>
      </w:r>
    </w:p>
    <w:p w14:paraId="13E19D8C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 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zm.).</w:t>
      </w:r>
    </w:p>
    <w:p w14:paraId="5165CDD0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8.Rozporządzenie Ministra Edukacji z dnia 22 lipca 2026 r. w sprawie ramowych planów nauczania dla publicznych szkół (Dz.U. z 2026 r. poz. 1028), obowiązujące od 1 września 2026 r. – określa m.in. aktualne ramowe plany, wymiar doradztwa zawodowego, miesięczne zajęcia z wychowawcą poświęcone bezpieczeństwu oraz zasady wdrażania tygodnia projektowego.</w:t>
      </w:r>
    </w:p>
    <w:p w14:paraId="4995891E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9.Rozporządzenie MEN z dnia 12 lutego 2019 r. w sprawie doradztwa zawodowego (Dz.U. z 2019 r. poz. 325), zmienione rozporządzeniem Ministra Edukacji z dnia 20 stycznia 2026 r. (Dz.U. z 2026 r. poz. 73).</w:t>
      </w:r>
    </w:p>
    <w:p w14:paraId="08BA149A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Statut</w:t>
      </w:r>
    </w:p>
    <w:p w14:paraId="65B4FD1C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Standardy Ochrony Małoletnich</w:t>
      </w:r>
    </w:p>
    <w:p w14:paraId="6B5EF89B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12.Podstawowe kierunki realizacji polityki oświatowej państwa w roku szkolnym 2026/2027, ogłoszone przez MEN 27 maja 2026 r.</w:t>
      </w:r>
    </w:p>
    <w:p w14:paraId="35743F8E" w14:textId="77777777" w:rsidR="001E14BC" w:rsidRDefault="001E14BC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47B6FE21" w14:textId="77777777" w:rsidR="001E14BC" w:rsidRDefault="001E14BC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52402622" w14:textId="77777777" w:rsidR="001E14BC" w:rsidRDefault="001E14BC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0203C0A5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650228B2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1EE01BB2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16933CC8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298F7237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7F1D6C3D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26CE4C35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534E6465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016E5A0D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018152A8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594CB7C5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6F32E381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0E4EC2C7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7E9309F5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69F1E8A6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007710D5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72CD7DC3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505E9F7F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5919A1AD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475C622F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3E2F73F9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3D80FB90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183F9091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5999C891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7BB03DDC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3342234C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0B50F68D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3C0F2DD4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2D5DF71B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08DD9F87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393DB3EB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0F2C08DA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275C5BCD" w14:textId="77777777" w:rsidR="001E14BC" w:rsidRDefault="0050238A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  <w:lastRenderedPageBreak/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  <w:t>Wstep</w:t>
      </w:r>
      <w:proofErr w:type="spellEnd"/>
    </w:p>
    <w:p w14:paraId="1D3AA1B0" w14:textId="77777777" w:rsidR="001E14BC" w:rsidRDefault="001E14BC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6D59AB16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 porządkuje działania wychowawcze i profilaktyczne dla uczniów klas I–VIII w roku szkolnym 2026/2027. Jego celem jest tworzenie bezpiecznego, wymagającego i wspierającego środowiska, w którym uczeń rozwija relacje, dobrostan, odpowiedzialność, sprawczość, kompetencje potrzebne do uczenia się i życia w świecie cyfrowym oraz umiejętność korzystania z pomocy.</w:t>
      </w:r>
    </w:p>
    <w:p w14:paraId="24055624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Rok szkolny 2026/2027 jest rokiem przejściowym. Pełna nowa podstawa programowa Reformy 26. Kompas Jutra obowiązuje w klasie I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IV.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Klasy II i III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oraz  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–VIII co do zasady kontynuują kształcenie według dotychczasowej podstawy, z wyjątkiem zakresu edukacji zdrowotnej oraz edukacji zdrowotnej – zdrowia seksualnego, w którym stosuje się nową podstawę. Program rozróżnia te porządki i nie przypisuje pozostałych nowych wymagań klasy IV automatycznie uczniom klas V–VIII.</w:t>
      </w:r>
    </w:p>
    <w:p w14:paraId="7BC67353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Istotą działań wychowawczych i profilaktycznych szkoły jest współpraca całej społeczności szkolnej oparta na założeniu, że wychowanie jest zadaniem realizowanym w rodzinie i w szkole, która w swojej działalności musi uwzględniać zarówno rolę rodziców, jak i priorytety edukacyjne państwa. Rolą szkoły, oprócz jej funkcji dydaktycznej, jest dbałość o wszechstronny rozwój każdego z uczniów oraz wspomaganie wychowawczej funkcji rodziny.</w:t>
      </w:r>
    </w:p>
    <w:p w14:paraId="0743259A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</w:t>
      </w:r>
    </w:p>
    <w:p w14:paraId="36062E88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i nauczycieli.</w:t>
      </w:r>
    </w:p>
    <w:p w14:paraId="2633E9FB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Szkolny Program Wychowawczo-Profilaktyczny powstał w oparciu o diagnozę przeprowadzoną wśród uczniów, rodziców i nauczycieli SP nr 2 w Jaśle metodą ankietową, popartą obserwacją, wywiadami z uczniami, analizą dokumentów, analizą najczęściej pojawiających się zachowań problemowych uczniów, informacji ze strony rodziców, wychowawców klas i środowiska lokalnego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oraz  na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podstawie ewaluacji wcześniejszego programu wychowawczo-profilaktycznego realizowanego w roku szkolnym 2025/2026.</w:t>
      </w:r>
    </w:p>
    <w:p w14:paraId="30A3FC1B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0B5AF2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ACC62A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3B0156" w14:textId="77777777" w:rsidR="001E14BC" w:rsidRDefault="0050238A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  <w:lastRenderedPageBreak/>
        <w:t>3.</w:t>
      </w:r>
      <w:r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  <w:t xml:space="preserve"> Kierunki polityki oświatowej państwa 2026/2027</w:t>
      </w:r>
    </w:p>
    <w:p w14:paraId="69AF3667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</w:p>
    <w:p w14:paraId="01C6F86B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6F73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wdrażanie Reformy 26. Kompas Jutra i tworzenie szkoły wymagającej, wspierającej i przyjaznej rozwojowi ucznia;</w:t>
      </w:r>
    </w:p>
    <w:p w14:paraId="4934E308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6F73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odporność społeczna, postawy patriotyczne, obywatelskie i prospołeczne oraz odpowiedzialność za bezpieczeństwo;</w:t>
      </w:r>
    </w:p>
    <w:p w14:paraId="0CF692A9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6F73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edukacja zdrowotna, aktywność ruchowa, odpowiedzialne zachowania prozdrowotne i pierwsza pomoc;</w:t>
      </w:r>
    </w:p>
    <w:p w14:paraId="6A652553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6F73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higiena cyfrowa, aktywność off-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bezpieczeństwo w sieci, krytyczne myślenie, odpowiedzialne korzystanie z AI oraz ZPE;</w:t>
      </w:r>
    </w:p>
    <w:p w14:paraId="4555C961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6F73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rozpoznawanie potrzeb dzieci i młodzieży oraz współpraca z rodzicami w edukacji, wychowaniu i pomocy psychologiczno-pedagogicznej;</w:t>
      </w:r>
    </w:p>
    <w:p w14:paraId="071B5B1E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6F73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profilaktyka uzależnień behawioralnych i przemocy rówieśniczej, zdrowie psychiczne oraz pomoc w kryzysach;</w:t>
      </w:r>
    </w:p>
    <w:p w14:paraId="3F834F50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6F73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świadome decyzje edukacyjno-zawodowe i promocja kształcenia zawodowego;</w:t>
      </w:r>
    </w:p>
    <w:p w14:paraId="2B86797E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E6F73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sz w:val="24"/>
          <w:szCs w:val="24"/>
        </w:rPr>
        <w:t>ciekawość i aktywność poznawcza, interdyscyplinarność, projekty, ocenianie kształtujące i informacja zwrotna.</w:t>
      </w:r>
    </w:p>
    <w:p w14:paraId="60EFB0E9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6662C830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76A6C8B4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776E9779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68B60759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2A44CE0E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2CA1B811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531F3ADE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7022368E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6B93D29B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2103693D" w14:textId="77777777" w:rsidR="001E14BC" w:rsidRDefault="001E14BC">
      <w:pPr>
        <w:pStyle w:val="Normalny1"/>
        <w:keepNext/>
        <w:spacing w:before="160" w:after="120" w:line="259" w:lineRule="auto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</w:p>
    <w:p w14:paraId="1AE9166A" w14:textId="77777777" w:rsidR="001E14BC" w:rsidRDefault="0050238A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  <w:t xml:space="preserve">4. Reforma26. Kompas Jutra </w:t>
      </w:r>
    </w:p>
    <w:p w14:paraId="7B0D9E65" w14:textId="77777777" w:rsidR="001E14BC" w:rsidRDefault="0050238A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  <w:t>4.1 klasie I</w:t>
      </w:r>
    </w:p>
    <w:p w14:paraId="54828A3E" w14:textId="77777777" w:rsidR="001E14BC" w:rsidRDefault="001E14BC">
      <w:pPr>
        <w:pStyle w:val="Normalny1"/>
        <w:keepNext/>
        <w:spacing w:before="160" w:after="120" w:line="360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2EFE489D" w14:textId="77777777" w:rsidR="001E14BC" w:rsidRDefault="0050238A">
      <w:pPr>
        <w:pStyle w:val="Normalny1"/>
        <w:spacing w:after="8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roku szkolnym 2026/2027 nowa podstawa programowa edukacji wczesnoszkolnej obowiązuje uczniów klasy I. Ma charakter zintegrowany i koncentruje się na kompetencjach fundamentalnych, kompetencjach przekrojowych i sprawczości. Program wychowawczo-profilaktyczny powinien tworzyć środowisko, w którym te kompetencje są praktykowane również w relacjach, działaniach społecznych i sytuacjach codziennych.</w:t>
      </w:r>
    </w:p>
    <w:p w14:paraId="6C346B93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</w:rPr>
        <w:t>Kompetencje fundamentalne</w:t>
      </w:r>
    </w:p>
    <w:p w14:paraId="320FDD9D" w14:textId="77777777" w:rsidR="001E14BC" w:rsidRDefault="001E14BC">
      <w:pPr>
        <w:pStyle w:val="Normalny1"/>
        <w:ind w:left="566"/>
      </w:pPr>
    </w:p>
    <w:sdt>
      <w:sdtPr>
        <w:tag w:val="goog_rdk_0"/>
        <w:id w:val="149383302"/>
        <w:lock w:val="contentLocked"/>
      </w:sdtPr>
      <w:sdtContent>
        <w:tbl>
          <w:tblPr>
            <w:tblStyle w:val="a"/>
            <w:tblW w:w="9240" w:type="dxa"/>
            <w:jc w:val="center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4275"/>
            <w:gridCol w:w="4965"/>
          </w:tblGrid>
          <w:tr w:rsidR="001E14BC" w14:paraId="74E7A62F" w14:textId="77777777">
            <w:trPr>
              <w:cantSplit/>
              <w:trHeight w:val="953"/>
              <w:tblHeader/>
              <w:jc w:val="center"/>
            </w:trPr>
            <w:tc>
              <w:tcPr>
                <w:tcW w:w="4275" w:type="dxa"/>
                <w:tcBorders>
                  <w:top w:val="single" w:sz="4" w:space="0" w:color="073763"/>
                  <w:left w:val="single" w:sz="4" w:space="0" w:color="073763"/>
                  <w:bottom w:val="single" w:sz="4" w:space="0" w:color="073763"/>
                  <w:right w:val="single" w:sz="4" w:space="0" w:color="073763"/>
                </w:tcBorders>
                <w:shd w:val="clear" w:color="auto" w:fill="FFF2CC"/>
                <w:tcMar>
                  <w:top w:w="80" w:type="dxa"/>
                  <w:bottom w:w="80" w:type="dxa"/>
                </w:tcMar>
                <w:vAlign w:val="center"/>
              </w:tcPr>
              <w:p w14:paraId="25B5A994" w14:textId="77777777" w:rsidR="001E14BC" w:rsidRDefault="0050238A">
                <w:pPr>
                  <w:pStyle w:val="Normalny1"/>
                  <w:spacing w:line="360" w:lineRule="auto"/>
                  <w:ind w:left="566"/>
                  <w:rPr>
                    <w:rFonts w:ascii="Times New Roman" w:eastAsia="Times New Roman" w:hAnsi="Times New Roman" w:cs="Times New Roman"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Kompetencja</w:t>
                </w:r>
              </w:p>
            </w:tc>
            <w:tc>
              <w:tcPr>
                <w:tcW w:w="4965" w:type="dxa"/>
                <w:tcBorders>
                  <w:top w:val="single" w:sz="4" w:space="0" w:color="073763"/>
                  <w:left w:val="single" w:sz="4" w:space="0" w:color="073763"/>
                  <w:bottom w:val="single" w:sz="4" w:space="0" w:color="073763"/>
                  <w:right w:val="single" w:sz="4" w:space="0" w:color="073763"/>
                </w:tcBorders>
                <w:shd w:val="clear" w:color="auto" w:fill="FFF2CC"/>
                <w:tcMar>
                  <w:top w:w="80" w:type="dxa"/>
                  <w:bottom w:w="80" w:type="dxa"/>
                </w:tcMar>
                <w:vAlign w:val="center"/>
              </w:tcPr>
              <w:p w14:paraId="45374890" w14:textId="77777777" w:rsidR="001E14BC" w:rsidRDefault="0050238A">
                <w:pPr>
                  <w:pStyle w:val="Normalny1"/>
                  <w:spacing w:line="360" w:lineRule="auto"/>
                  <w:ind w:left="566"/>
                  <w:rPr>
                    <w:rFonts w:ascii="Times New Roman" w:eastAsia="Times New Roman" w:hAnsi="Times New Roman" w:cs="Times New Roman"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Wymiar wychowawczo-profilaktyczny</w:t>
                </w:r>
              </w:p>
            </w:tc>
          </w:tr>
          <w:tr w:rsidR="001E14BC" w14:paraId="63F1ADD4" w14:textId="77777777">
            <w:trPr>
              <w:cantSplit/>
              <w:tblHeader/>
              <w:jc w:val="center"/>
            </w:trPr>
            <w:tc>
              <w:tcPr>
                <w:tcW w:w="4275" w:type="dxa"/>
                <w:tcBorders>
                  <w:top w:val="single" w:sz="4" w:space="0" w:color="073763"/>
                </w:tcBorders>
                <w:tcMar>
                  <w:top w:w="80" w:type="dxa"/>
                  <w:bottom w:w="80" w:type="dxa"/>
                </w:tcMar>
              </w:tcPr>
              <w:p w14:paraId="75DF4C29" w14:textId="77777777" w:rsidR="001E14BC" w:rsidRDefault="0050238A">
                <w:pPr>
                  <w:pStyle w:val="Normalny1"/>
                  <w:spacing w:after="30" w:line="360" w:lineRule="auto"/>
                  <w:ind w:left="56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Językowe</w:t>
                </w:r>
              </w:p>
            </w:tc>
            <w:tc>
              <w:tcPr>
                <w:tcW w:w="4965" w:type="dxa"/>
                <w:tcBorders>
                  <w:top w:val="single" w:sz="4" w:space="0" w:color="073763"/>
                </w:tcBorders>
                <w:tcMar>
                  <w:top w:w="80" w:type="dxa"/>
                  <w:bottom w:w="80" w:type="dxa"/>
                </w:tcMar>
              </w:tcPr>
              <w:p w14:paraId="1279C11A" w14:textId="77777777" w:rsidR="001E14BC" w:rsidRDefault="0050238A">
                <w:pPr>
                  <w:pStyle w:val="Normalny1"/>
                  <w:spacing w:after="30" w:line="360" w:lineRule="auto"/>
                  <w:ind w:left="56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uważne słuchanie, formułowanie potrzeb i opinii, rozmowa, czytanie ze zrozumieniem, komunikowanie się z rzeczywistym odbiorcą</w:t>
                </w:r>
              </w:p>
            </w:tc>
          </w:tr>
          <w:tr w:rsidR="001E14BC" w14:paraId="3D585350" w14:textId="77777777">
            <w:trPr>
              <w:cantSplit/>
              <w:tblHeader/>
              <w:jc w:val="center"/>
            </w:trPr>
            <w:tc>
              <w:tcPr>
                <w:tcW w:w="4275" w:type="dxa"/>
                <w:tcMar>
                  <w:top w:w="80" w:type="dxa"/>
                  <w:bottom w:w="80" w:type="dxa"/>
                </w:tcMar>
              </w:tcPr>
              <w:p w14:paraId="49A67E60" w14:textId="77777777" w:rsidR="001E14BC" w:rsidRDefault="0050238A">
                <w:pPr>
                  <w:pStyle w:val="Normalny1"/>
                  <w:spacing w:after="30" w:line="360" w:lineRule="auto"/>
                  <w:ind w:left="56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Matematyczne</w:t>
                </w:r>
              </w:p>
            </w:tc>
            <w:tc>
              <w:tcPr>
                <w:tcW w:w="4965" w:type="dxa"/>
                <w:tcMar>
                  <w:top w:w="80" w:type="dxa"/>
                  <w:bottom w:w="80" w:type="dxa"/>
                </w:tcMar>
              </w:tcPr>
              <w:p w14:paraId="134AF2FB" w14:textId="77777777" w:rsidR="001E14BC" w:rsidRDefault="0050238A">
                <w:pPr>
                  <w:pStyle w:val="Normalny1"/>
                  <w:spacing w:after="30" w:line="360" w:lineRule="auto"/>
                  <w:ind w:left="56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rozwiązywanie problemów praktycznych, planowanie, dane i wyniki, orientacja ekonomiczno-finansowa w prostych sytuacjach</w:t>
                </w:r>
              </w:p>
            </w:tc>
          </w:tr>
          <w:tr w:rsidR="001E14BC" w14:paraId="79187B9C" w14:textId="77777777">
            <w:trPr>
              <w:cantSplit/>
              <w:tblHeader/>
              <w:jc w:val="center"/>
            </w:trPr>
            <w:tc>
              <w:tcPr>
                <w:tcW w:w="4275" w:type="dxa"/>
                <w:tcMar>
                  <w:top w:w="80" w:type="dxa"/>
                  <w:bottom w:w="80" w:type="dxa"/>
                </w:tcMar>
              </w:tcPr>
              <w:p w14:paraId="0080EC86" w14:textId="77777777" w:rsidR="001E14BC" w:rsidRDefault="0050238A">
                <w:pPr>
                  <w:pStyle w:val="Normalny1"/>
                  <w:spacing w:after="30" w:line="360" w:lineRule="auto"/>
                  <w:ind w:left="56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Cyfrowe</w:t>
                </w:r>
              </w:p>
            </w:tc>
            <w:tc>
              <w:tcPr>
                <w:tcW w:w="4965" w:type="dxa"/>
                <w:tcMar>
                  <w:top w:w="80" w:type="dxa"/>
                  <w:bottom w:w="80" w:type="dxa"/>
                </w:tcMar>
              </w:tcPr>
              <w:p w14:paraId="6CFE7697" w14:textId="77777777" w:rsidR="001E14BC" w:rsidRDefault="0050238A">
                <w:pPr>
                  <w:pStyle w:val="Normalny1"/>
                  <w:spacing w:after="30" w:line="360" w:lineRule="auto"/>
                  <w:ind w:left="56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bezpieczeństwo, ochrona danych, celowe używanie technologii, krytyczny odbiór treści, podstawy odpowiedzialnego korzystania z AI</w:t>
                </w:r>
              </w:p>
            </w:tc>
          </w:tr>
          <w:tr w:rsidR="001E14BC" w14:paraId="7137027D" w14:textId="77777777">
            <w:trPr>
              <w:cantSplit/>
              <w:tblHeader/>
              <w:jc w:val="center"/>
            </w:trPr>
            <w:tc>
              <w:tcPr>
                <w:tcW w:w="4275" w:type="dxa"/>
                <w:tcMar>
                  <w:top w:w="80" w:type="dxa"/>
                  <w:bottom w:w="80" w:type="dxa"/>
                </w:tcMar>
              </w:tcPr>
              <w:p w14:paraId="3B4B05AF" w14:textId="77777777" w:rsidR="001E14BC" w:rsidRDefault="0050238A">
                <w:pPr>
                  <w:pStyle w:val="Normalny1"/>
                  <w:spacing w:after="30" w:line="360" w:lineRule="auto"/>
                  <w:ind w:left="56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Ruchowe</w:t>
                </w:r>
              </w:p>
            </w:tc>
            <w:tc>
              <w:tcPr>
                <w:tcW w:w="4965" w:type="dxa"/>
                <w:tcMar>
                  <w:top w:w="80" w:type="dxa"/>
                  <w:bottom w:w="80" w:type="dxa"/>
                </w:tcMar>
              </w:tcPr>
              <w:p w14:paraId="4825E7B6" w14:textId="77777777" w:rsidR="001E14BC" w:rsidRDefault="0050238A">
                <w:pPr>
                  <w:pStyle w:val="Normalny1"/>
                  <w:spacing w:after="30" w:line="360" w:lineRule="auto"/>
                  <w:ind w:left="56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aktywność fizyczna, koordynacja, troska o zdrowie, rozpoznawanie potrzeb ciała, bezpieczeństwo i odpoczynek</w:t>
                </w:r>
              </w:p>
            </w:tc>
          </w:tr>
        </w:tbl>
      </w:sdtContent>
    </w:sdt>
    <w:p w14:paraId="6667594A" w14:textId="77777777" w:rsidR="001E14BC" w:rsidRDefault="001E14BC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b w:val="0"/>
          <w:bCs w:val="0"/>
          <w:color w:val="303030"/>
          <w:sz w:val="24"/>
          <w:szCs w:val="24"/>
        </w:rPr>
      </w:pPr>
      <w:bookmarkStart w:id="0" w:name="_heading=h.js1nrprf5m9y" w:colFirst="0" w:colLast="0"/>
      <w:bookmarkEnd w:id="0"/>
    </w:p>
    <w:p w14:paraId="25D94AAB" w14:textId="77777777" w:rsidR="001E14BC" w:rsidRDefault="0050238A">
      <w:pPr>
        <w:pStyle w:val="Normalny1"/>
        <w:numPr>
          <w:ilvl w:val="0"/>
          <w:numId w:val="5"/>
        </w:numPr>
        <w:ind w:left="56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Prace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domowe: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klasach I – III nauczyciel nie zadaje uczniowi pisemnych prac domowych, z wyjątkiem ćwiczeń usprawniających motorykę małą.” </w:t>
      </w:r>
    </w:p>
    <w:p w14:paraId="1C125359" w14:textId="77777777" w:rsidR="001E14BC" w:rsidRDefault="001E14BC">
      <w:pPr>
        <w:pStyle w:val="Normalny1"/>
        <w:ind w:left="566"/>
      </w:pPr>
    </w:p>
    <w:p w14:paraId="06142CEA" w14:textId="77777777" w:rsidR="001E14BC" w:rsidRDefault="001E14BC">
      <w:pPr>
        <w:pStyle w:val="Normalny1"/>
      </w:pPr>
    </w:p>
    <w:p w14:paraId="4F0BCD98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bookmarkStart w:id="1" w:name="_heading=h.apj3hygzjea3" w:colFirst="0" w:colLast="0"/>
      <w:bookmarkEnd w:id="1"/>
      <w:r>
        <w:rPr>
          <w:rFonts w:ascii="Times New Roman" w:eastAsia="Times New Roman" w:hAnsi="Times New Roman" w:cs="Times New Roman"/>
          <w:color w:val="303030"/>
          <w:sz w:val="24"/>
          <w:szCs w:val="24"/>
        </w:rPr>
        <w:t>Kompetencje przekrojowe i sprawczość</w:t>
      </w:r>
    </w:p>
    <w:p w14:paraId="12DB3017" w14:textId="77777777" w:rsidR="001E14BC" w:rsidRDefault="001E14BC">
      <w:pPr>
        <w:pStyle w:val="Normalny1"/>
        <w:ind w:left="566"/>
      </w:pPr>
    </w:p>
    <w:p w14:paraId="7DD09D19" w14:textId="77777777" w:rsidR="001E14BC" w:rsidRDefault="001E14BC">
      <w:pPr>
        <w:pStyle w:val="Normalny1"/>
        <w:ind w:left="566"/>
      </w:pPr>
    </w:p>
    <w:sdt>
      <w:sdtPr>
        <w:tag w:val="goog_rdk_1"/>
        <w:id w:val="-35384490"/>
        <w:lock w:val="contentLocked"/>
      </w:sdtPr>
      <w:sdtContent>
        <w:tbl>
          <w:tblPr>
            <w:tblStyle w:val="a0"/>
            <w:tblW w:w="9600" w:type="dxa"/>
            <w:tblInd w:w="600" w:type="dxa"/>
            <w:tbl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500"/>
            <w:gridCol w:w="5100"/>
          </w:tblGrid>
          <w:tr w:rsidR="001E14BC" w14:paraId="7ACAD44C" w14:textId="77777777">
            <w:trPr>
              <w:cantSplit/>
              <w:tblHeader/>
            </w:trPr>
            <w:tc>
              <w:tcPr>
                <w:tcW w:w="4500" w:type="dxa"/>
                <w:shd w:val="clear" w:color="auto" w:fill="FFF2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27B182" w14:textId="77777777" w:rsidR="001E14BC" w:rsidRDefault="0050238A">
                <w:pPr>
                  <w:pStyle w:val="Normalny1"/>
                  <w:spacing w:after="0" w:line="360" w:lineRule="auto"/>
                  <w:ind w:left="566"/>
                  <w:jc w:val="center"/>
                  <w:rPr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rozwiązywanie problemów</w:t>
                </w:r>
              </w:p>
            </w:tc>
            <w:tc>
              <w:tcPr>
                <w:tcW w:w="51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D19195" w14:textId="77777777" w:rsidR="001E14BC" w:rsidRDefault="0050238A">
                <w:pPr>
                  <w:pStyle w:val="Normalny1"/>
                  <w:spacing w:after="0" w:line="360" w:lineRule="auto"/>
                  <w:ind w:left="566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rozpoznanie problemu, poszukiwanie rozwiązań, wybór i sprawdzenie skutku;</w:t>
                </w:r>
              </w:p>
            </w:tc>
          </w:tr>
          <w:tr w:rsidR="001E14BC" w14:paraId="2C184045" w14:textId="77777777">
            <w:trPr>
              <w:cantSplit/>
              <w:tblHeader/>
            </w:trPr>
            <w:tc>
              <w:tcPr>
                <w:tcW w:w="4500" w:type="dxa"/>
                <w:shd w:val="clear" w:color="auto" w:fill="FFF2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3F5946" w14:textId="77777777" w:rsidR="001E14BC" w:rsidRDefault="0050238A">
                <w:pPr>
                  <w:pStyle w:val="Normalny1"/>
                  <w:spacing w:after="0" w:line="360" w:lineRule="auto"/>
                  <w:ind w:left="566"/>
                  <w:jc w:val="center"/>
                  <w:rPr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krytyczne myślenie</w:t>
                </w:r>
              </w:p>
            </w:tc>
            <w:tc>
              <w:tcPr>
                <w:tcW w:w="51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50C166" w14:textId="77777777" w:rsidR="001E14BC" w:rsidRDefault="0050238A">
                <w:pPr>
                  <w:pStyle w:val="Normalny1"/>
                  <w:spacing w:after="0" w:line="360" w:lineRule="auto"/>
                  <w:ind w:left="566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pytanie o źródło informacji, odróżnianie faktu od reklamy/opinii, unikanie pochopnych wniosków;</w:t>
                </w:r>
              </w:p>
            </w:tc>
          </w:tr>
          <w:tr w:rsidR="001E14BC" w14:paraId="1ACDF417" w14:textId="77777777">
            <w:trPr>
              <w:cantSplit/>
              <w:tblHeader/>
            </w:trPr>
            <w:tc>
              <w:tcPr>
                <w:tcW w:w="4500" w:type="dxa"/>
                <w:shd w:val="clear" w:color="auto" w:fill="FFF2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666538" w14:textId="77777777" w:rsidR="001E14BC" w:rsidRDefault="0050238A">
                <w:pPr>
                  <w:pStyle w:val="Normalny1"/>
                  <w:spacing w:after="0" w:line="360" w:lineRule="auto"/>
                  <w:ind w:left="566"/>
                  <w:jc w:val="center"/>
                  <w:rPr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kreatywne myślenie</w:t>
                </w:r>
              </w:p>
            </w:tc>
            <w:tc>
              <w:tcPr>
                <w:tcW w:w="51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45DA21" w14:textId="77777777" w:rsidR="001E14BC" w:rsidRDefault="0050238A">
                <w:pPr>
                  <w:pStyle w:val="Normalny1"/>
                  <w:spacing w:after="0" w:line="360" w:lineRule="auto"/>
                  <w:ind w:left="566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generowanie pomysłów, eksperymentowanie, doskonalenie rozwiązań;</w:t>
                </w:r>
              </w:p>
            </w:tc>
          </w:tr>
          <w:tr w:rsidR="001E14BC" w14:paraId="437C1662" w14:textId="77777777">
            <w:trPr>
              <w:cantSplit/>
              <w:tblHeader/>
            </w:trPr>
            <w:tc>
              <w:tcPr>
                <w:tcW w:w="4500" w:type="dxa"/>
                <w:shd w:val="clear" w:color="auto" w:fill="FFF2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19D07F" w14:textId="77777777" w:rsidR="001E14BC" w:rsidRDefault="0050238A">
                <w:pPr>
                  <w:pStyle w:val="Normalny1"/>
                  <w:spacing w:after="0" w:line="360" w:lineRule="auto"/>
                  <w:ind w:left="566"/>
                  <w:jc w:val="center"/>
                  <w:rPr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współpraca</w:t>
                </w:r>
              </w:p>
            </w:tc>
            <w:tc>
              <w:tcPr>
                <w:tcW w:w="51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60968A" w14:textId="77777777" w:rsidR="001E14BC" w:rsidRDefault="0050238A">
                <w:pPr>
                  <w:pStyle w:val="Normalny1"/>
                  <w:spacing w:after="0" w:line="360" w:lineRule="auto"/>
                  <w:ind w:left="566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dzielenie ról, komunikacja, wspólne decyzje, odpowiedzialność za wynik grupy;</w:t>
                </w:r>
              </w:p>
            </w:tc>
          </w:tr>
          <w:tr w:rsidR="001E14BC" w14:paraId="535451A6" w14:textId="77777777">
            <w:trPr>
              <w:cantSplit/>
              <w:tblHeader/>
            </w:trPr>
            <w:tc>
              <w:tcPr>
                <w:tcW w:w="4500" w:type="dxa"/>
                <w:shd w:val="clear" w:color="auto" w:fill="FFF2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7376F6" w14:textId="77777777" w:rsidR="001E14BC" w:rsidRDefault="0050238A">
                <w:pPr>
                  <w:pStyle w:val="Normalny1"/>
                  <w:spacing w:after="0" w:line="360" w:lineRule="auto"/>
                  <w:ind w:left="566"/>
                  <w:jc w:val="center"/>
                  <w:rPr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dbanie o innych</w:t>
                </w:r>
              </w:p>
            </w:tc>
            <w:tc>
              <w:tcPr>
                <w:tcW w:w="51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A7682E" w14:textId="77777777" w:rsidR="001E14BC" w:rsidRDefault="0050238A">
                <w:pPr>
                  <w:pStyle w:val="Normalny1"/>
                  <w:spacing w:after="0" w:line="360" w:lineRule="auto"/>
                  <w:ind w:left="566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empatia, reagowanie na potrzeby, dobro wspólne, troska o otoczenie;</w:t>
                </w:r>
              </w:p>
            </w:tc>
          </w:tr>
          <w:tr w:rsidR="001E14BC" w14:paraId="69B3D533" w14:textId="77777777">
            <w:trPr>
              <w:cantSplit/>
              <w:tblHeader/>
            </w:trPr>
            <w:tc>
              <w:tcPr>
                <w:tcW w:w="4500" w:type="dxa"/>
                <w:shd w:val="clear" w:color="auto" w:fill="FFF2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CD3C32" w14:textId="77777777" w:rsidR="001E14BC" w:rsidRDefault="0050238A">
                <w:pPr>
                  <w:pStyle w:val="Normalny1"/>
                  <w:spacing w:after="0" w:line="360" w:lineRule="auto"/>
                  <w:ind w:left="566"/>
                  <w:jc w:val="center"/>
                  <w:rPr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 xml:space="preserve">kierowanie sobą </w:t>
                </w:r>
              </w:p>
            </w:tc>
            <w:tc>
              <w:tcPr>
                <w:tcW w:w="51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8B43C6" w14:textId="77777777" w:rsidR="001E14BC" w:rsidRDefault="0050238A">
                <w:pPr>
                  <w:pStyle w:val="Normalny1"/>
                  <w:spacing w:after="0" w:line="360" w:lineRule="auto"/>
                  <w:ind w:left="566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samodzielność, wytrwałość, autorefleksja, motywacja i uczenie się;</w:t>
                </w:r>
              </w:p>
            </w:tc>
          </w:tr>
          <w:tr w:rsidR="001E14BC" w14:paraId="506DCEF8" w14:textId="77777777">
            <w:trPr>
              <w:cantSplit/>
              <w:tblHeader/>
            </w:trPr>
            <w:tc>
              <w:tcPr>
                <w:tcW w:w="4500" w:type="dxa"/>
                <w:shd w:val="clear" w:color="auto" w:fill="FFF2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06F04D" w14:textId="77777777" w:rsidR="001E14BC" w:rsidRDefault="0050238A">
                <w:pPr>
                  <w:pStyle w:val="Normalny1"/>
                  <w:spacing w:after="0" w:line="360" w:lineRule="auto"/>
                  <w:ind w:left="566"/>
                  <w:jc w:val="center"/>
                  <w:rPr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dbanie o siebie</w:t>
                </w:r>
              </w:p>
            </w:tc>
            <w:tc>
              <w:tcPr>
                <w:tcW w:w="51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3D8D98" w14:textId="77777777" w:rsidR="001E14BC" w:rsidRDefault="0050238A">
                <w:pPr>
                  <w:pStyle w:val="Normalny1"/>
                  <w:spacing w:after="0" w:line="360" w:lineRule="auto"/>
                  <w:ind w:left="566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zdrowie i dobrostan, emocje, stres, bezpieczne granice;</w:t>
                </w:r>
              </w:p>
            </w:tc>
          </w:tr>
          <w:tr w:rsidR="001E14BC" w14:paraId="40ECD7E2" w14:textId="77777777">
            <w:trPr>
              <w:cantSplit/>
              <w:tblHeader/>
            </w:trPr>
            <w:tc>
              <w:tcPr>
                <w:tcW w:w="4500" w:type="dxa"/>
                <w:shd w:val="clear" w:color="auto" w:fill="FFF2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A9D643" w14:textId="77777777" w:rsidR="001E14BC" w:rsidRDefault="0050238A">
                <w:pPr>
                  <w:pStyle w:val="Normalny1"/>
                  <w:spacing w:after="40" w:line="360" w:lineRule="auto"/>
                  <w:ind w:left="566"/>
                  <w:jc w:val="center"/>
                  <w:rPr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sprawczość</w:t>
                </w:r>
              </w:p>
            </w:tc>
            <w:tc>
              <w:tcPr>
                <w:tcW w:w="510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8D9DD5" w14:textId="77777777" w:rsidR="001E14BC" w:rsidRDefault="0050238A">
                <w:pPr>
                  <w:pStyle w:val="Normalny1"/>
                  <w:spacing w:after="40" w:line="360" w:lineRule="auto"/>
                  <w:ind w:left="566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realne wybory, inicjatywa, wpływ na życie klasy, realizowanie własnych i zespołowych pomysłów.</w:t>
                </w:r>
              </w:p>
            </w:tc>
          </w:tr>
        </w:tbl>
      </w:sdtContent>
    </w:sdt>
    <w:p w14:paraId="5922DB55" w14:textId="77777777" w:rsidR="001E14BC" w:rsidRDefault="001E14BC">
      <w:pPr>
        <w:pStyle w:val="Normalny1"/>
        <w:ind w:left="566"/>
      </w:pPr>
    </w:p>
    <w:p w14:paraId="29452ABD" w14:textId="77777777" w:rsidR="001E14BC" w:rsidRDefault="001E14BC">
      <w:pPr>
        <w:pStyle w:val="Normalny1"/>
        <w:spacing w:after="40" w:line="360" w:lineRule="auto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5D856CD9" w14:textId="77777777" w:rsidR="001E14BC" w:rsidRDefault="0050238A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  <w:t>4.2 klasa IV</w:t>
      </w:r>
    </w:p>
    <w:p w14:paraId="62ADB904" w14:textId="77777777" w:rsidR="001E14BC" w:rsidRDefault="001E14BC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</w:p>
    <w:p w14:paraId="3D9FB5C8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klasie IV szczególnie ważne jest rozwijanie czterech grup kompetencji fundamentalnych – językowych, matematycznych, cyfrowych i ruchowych – a także kompetencji przekrojowych i sprawczości. Program wspiera je poprzez relacje, praktyczne działanie, wybór, refleksję i odpowiedzialność adekwatną do wieku.</w:t>
      </w:r>
    </w:p>
    <w:p w14:paraId="330D7FA4" w14:textId="77777777" w:rsidR="001E14BC" w:rsidRDefault="001E14BC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2"/>
        <w:id w:val="1084471855"/>
        <w:lock w:val="contentLocked"/>
      </w:sdtPr>
      <w:sdtContent>
        <w:tbl>
          <w:tblPr>
            <w:tblStyle w:val="a1"/>
            <w:tblW w:w="9285" w:type="dxa"/>
            <w:jc w:val="center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2610"/>
            <w:gridCol w:w="6675"/>
          </w:tblGrid>
          <w:tr w:rsidR="001E14BC" w14:paraId="0C5A4F5A" w14:textId="77777777">
            <w:trPr>
              <w:cantSplit/>
              <w:tblHeader/>
              <w:jc w:val="center"/>
            </w:trPr>
            <w:tc>
              <w:tcPr>
                <w:tcW w:w="2610" w:type="dxa"/>
                <w:shd w:val="clear" w:color="auto" w:fill="FFF2CC"/>
                <w:tcMar>
                  <w:top w:w="70" w:type="dxa"/>
                  <w:bottom w:w="70" w:type="dxa"/>
                </w:tcMar>
                <w:vAlign w:val="center"/>
              </w:tcPr>
              <w:p w14:paraId="27E68315" w14:textId="77777777" w:rsidR="001E14BC" w:rsidRDefault="0050238A">
                <w:pPr>
                  <w:pStyle w:val="Normalny1"/>
                  <w:spacing w:line="360" w:lineRule="auto"/>
                  <w:ind w:left="566"/>
                  <w:jc w:val="both"/>
                  <w:rPr>
                    <w:rFonts w:ascii="Times New Roman" w:eastAsia="Times New Roman" w:hAnsi="Times New Roman" w:cs="Times New Roman"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Obszar</w:t>
                </w:r>
              </w:p>
            </w:tc>
            <w:tc>
              <w:tcPr>
                <w:tcW w:w="6675" w:type="dxa"/>
                <w:shd w:val="clear" w:color="auto" w:fill="FFF2CC"/>
                <w:tcMar>
                  <w:top w:w="70" w:type="dxa"/>
                  <w:bottom w:w="70" w:type="dxa"/>
                </w:tcMar>
                <w:vAlign w:val="center"/>
              </w:tcPr>
              <w:p w14:paraId="513F8190" w14:textId="77777777" w:rsidR="001E14BC" w:rsidRDefault="0050238A">
                <w:pPr>
                  <w:pStyle w:val="Normalny1"/>
                  <w:spacing w:line="360" w:lineRule="auto"/>
                  <w:ind w:left="566"/>
                  <w:jc w:val="both"/>
                  <w:rPr>
                    <w:rFonts w:ascii="Times New Roman" w:eastAsia="Times New Roman" w:hAnsi="Times New Roman" w:cs="Times New Roman"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Wymiar wychowawczo-profilaktyczny</w:t>
                </w:r>
              </w:p>
            </w:tc>
          </w:tr>
          <w:tr w:rsidR="001E14BC" w14:paraId="1C7DB6CB" w14:textId="77777777">
            <w:trPr>
              <w:cantSplit/>
              <w:tblHeader/>
              <w:jc w:val="center"/>
            </w:trPr>
            <w:tc>
              <w:tcPr>
                <w:tcW w:w="2610" w:type="dxa"/>
                <w:shd w:val="clear" w:color="auto" w:fill="FFF2CC"/>
                <w:tcMar>
                  <w:top w:w="70" w:type="dxa"/>
                  <w:bottom w:w="70" w:type="dxa"/>
                </w:tcMar>
                <w:vAlign w:val="center"/>
              </w:tcPr>
              <w:p w14:paraId="7FA2E198" w14:textId="77777777" w:rsidR="001E14BC" w:rsidRDefault="0050238A">
                <w:pPr>
                  <w:pStyle w:val="Normalny1"/>
                  <w:spacing w:line="360" w:lineRule="auto"/>
                  <w:ind w:left="566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Kompetencje fundamentalne</w:t>
                </w:r>
              </w:p>
            </w:tc>
            <w:tc>
              <w:tcPr>
                <w:tcW w:w="6675" w:type="dxa"/>
                <w:tcMar>
                  <w:top w:w="70" w:type="dxa"/>
                  <w:bottom w:w="70" w:type="dxa"/>
                </w:tcMar>
                <w:vAlign w:val="center"/>
              </w:tcPr>
              <w:p w14:paraId="26B58360" w14:textId="77777777" w:rsidR="001E14BC" w:rsidRDefault="0050238A">
                <w:pPr>
                  <w:pStyle w:val="Normalny1"/>
                  <w:spacing w:line="360" w:lineRule="auto"/>
                  <w:ind w:left="566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komunikacja i odpowiedzialność za słowo; rozumowanie i decyzje praktyczne; krytyczne i bezpieczne korzystanie z technologii; świadome planowanie aktywności i dobrostanu</w:t>
                </w:r>
              </w:p>
            </w:tc>
          </w:tr>
          <w:tr w:rsidR="001E14BC" w14:paraId="4CCD67E8" w14:textId="77777777">
            <w:trPr>
              <w:cantSplit/>
              <w:tblHeader/>
              <w:jc w:val="center"/>
            </w:trPr>
            <w:tc>
              <w:tcPr>
                <w:tcW w:w="2610" w:type="dxa"/>
                <w:shd w:val="clear" w:color="auto" w:fill="FFF2CC"/>
                <w:tcMar>
                  <w:top w:w="70" w:type="dxa"/>
                  <w:bottom w:w="70" w:type="dxa"/>
                </w:tcMar>
                <w:vAlign w:val="center"/>
              </w:tcPr>
              <w:p w14:paraId="1DDA5713" w14:textId="77777777" w:rsidR="001E14BC" w:rsidRDefault="0050238A">
                <w:pPr>
                  <w:pStyle w:val="Normalny1"/>
                  <w:spacing w:line="360" w:lineRule="auto"/>
                  <w:ind w:left="566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Kompetencje przekrojowe</w:t>
                </w:r>
              </w:p>
            </w:tc>
            <w:tc>
              <w:tcPr>
                <w:tcW w:w="6675" w:type="dxa"/>
                <w:tcMar>
                  <w:top w:w="70" w:type="dxa"/>
                  <w:bottom w:w="70" w:type="dxa"/>
                </w:tcMar>
                <w:vAlign w:val="center"/>
              </w:tcPr>
              <w:p w14:paraId="5C4B38C3" w14:textId="77777777" w:rsidR="001E14BC" w:rsidRDefault="0050238A">
                <w:pPr>
                  <w:pStyle w:val="Normalny1"/>
                  <w:spacing w:line="360" w:lineRule="auto"/>
                  <w:ind w:left="566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rozwiązywanie problemów, krytyczne i kreatywne myślenie, współpraca, dbanie o innych, kierowanie sobą i dbanie o siebie</w:t>
                </w:r>
              </w:p>
            </w:tc>
          </w:tr>
          <w:tr w:rsidR="001E14BC" w14:paraId="6CEAA97E" w14:textId="77777777">
            <w:trPr>
              <w:cantSplit/>
              <w:tblHeader/>
              <w:jc w:val="center"/>
            </w:trPr>
            <w:tc>
              <w:tcPr>
                <w:tcW w:w="2610" w:type="dxa"/>
                <w:shd w:val="clear" w:color="auto" w:fill="FFF2CC"/>
                <w:tcMar>
                  <w:top w:w="70" w:type="dxa"/>
                  <w:bottom w:w="70" w:type="dxa"/>
                </w:tcMar>
                <w:vAlign w:val="center"/>
              </w:tcPr>
              <w:p w14:paraId="7F180BAA" w14:textId="77777777" w:rsidR="001E14BC" w:rsidRDefault="0050238A">
                <w:pPr>
                  <w:pStyle w:val="Normalny1"/>
                  <w:spacing w:line="360" w:lineRule="auto"/>
                  <w:ind w:left="566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Sprawczość</w:t>
                </w:r>
              </w:p>
            </w:tc>
            <w:tc>
              <w:tcPr>
                <w:tcW w:w="6675" w:type="dxa"/>
                <w:tcMar>
                  <w:top w:w="70" w:type="dxa"/>
                  <w:bottom w:w="70" w:type="dxa"/>
                </w:tcMar>
                <w:vAlign w:val="center"/>
              </w:tcPr>
              <w:p w14:paraId="58847789" w14:textId="77777777" w:rsidR="001E14BC" w:rsidRDefault="0050238A">
                <w:pPr>
                  <w:pStyle w:val="Normalny1"/>
                  <w:spacing w:line="360" w:lineRule="auto"/>
                  <w:ind w:left="566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realny wpływ ucznia na wybrane działania klasy i szkoły, inicjowanie projektów, podejmowanie decyzji i odpowiedzialnych ról</w:t>
                </w:r>
              </w:p>
            </w:tc>
          </w:tr>
          <w:tr w:rsidR="001E14BC" w14:paraId="5CFBCD44" w14:textId="77777777">
            <w:trPr>
              <w:cantSplit/>
              <w:tblHeader/>
              <w:jc w:val="center"/>
            </w:trPr>
            <w:tc>
              <w:tcPr>
                <w:tcW w:w="2610" w:type="dxa"/>
                <w:shd w:val="clear" w:color="auto" w:fill="FFF2CC"/>
                <w:tcMar>
                  <w:top w:w="70" w:type="dxa"/>
                  <w:bottom w:w="70" w:type="dxa"/>
                </w:tcMar>
                <w:vAlign w:val="center"/>
              </w:tcPr>
              <w:p w14:paraId="0175481B" w14:textId="77777777" w:rsidR="001E14BC" w:rsidRDefault="0050238A">
                <w:pPr>
                  <w:pStyle w:val="Normalny1"/>
                  <w:spacing w:line="360" w:lineRule="auto"/>
                  <w:ind w:left="566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073763"/>
                    <w:sz w:val="24"/>
                    <w:szCs w:val="24"/>
                  </w:rPr>
                  <w:t>Uczenie się przez działanie</w:t>
                </w:r>
              </w:p>
            </w:tc>
            <w:tc>
              <w:tcPr>
                <w:tcW w:w="6675" w:type="dxa"/>
                <w:tcMar>
                  <w:top w:w="70" w:type="dxa"/>
                  <w:bottom w:w="70" w:type="dxa"/>
                </w:tcMar>
                <w:vAlign w:val="center"/>
              </w:tcPr>
              <w:p w14:paraId="0B5BD4B5" w14:textId="77777777" w:rsidR="001E14BC" w:rsidRDefault="0050238A">
                <w:pPr>
                  <w:pStyle w:val="Normalny1"/>
                  <w:spacing w:line="360" w:lineRule="auto"/>
                  <w:ind w:left="566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zadania praktyczne, projekty, prezentowanie efektów, refleksja nad procesem i informacja zwrotna</w:t>
                </w:r>
              </w:p>
            </w:tc>
          </w:tr>
        </w:tbl>
      </w:sdtContent>
    </w:sdt>
    <w:p w14:paraId="42FE80CF" w14:textId="77777777" w:rsidR="001E14BC" w:rsidRDefault="001E14BC">
      <w:pPr>
        <w:pStyle w:val="Nagwek1"/>
        <w:spacing w:before="140" w:after="80" w:line="240" w:lineRule="auto"/>
        <w:ind w:left="566"/>
        <w:rPr>
          <w:rFonts w:ascii="Times New Roman" w:eastAsia="Times New Roman" w:hAnsi="Times New Roman" w:cs="Times New Roman"/>
          <w:color w:val="073763"/>
          <w:sz w:val="30"/>
          <w:szCs w:val="30"/>
        </w:rPr>
      </w:pPr>
      <w:bookmarkStart w:id="2" w:name="_heading=h.k6wlkcqd3xox" w:colFirst="0" w:colLast="0"/>
      <w:bookmarkEnd w:id="2"/>
    </w:p>
    <w:p w14:paraId="38A051ED" w14:textId="77777777" w:rsidR="001E14BC" w:rsidRDefault="0050238A">
      <w:pPr>
        <w:pStyle w:val="Normalny1"/>
        <w:numPr>
          <w:ilvl w:val="0"/>
          <w:numId w:val="2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Zajęcia z wychowawcą – bezpieczeństwo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W klasach IV–VIII szkoła przeznacza co najmniej 1 godzinę zajęć z wychowawcą w każdym miesiącu na rozwijanie umiejętności bezpiecznego zachowania się w sytuacjach zagrożeń.</w:t>
      </w:r>
    </w:p>
    <w:p w14:paraId="7973CAEF" w14:textId="77777777" w:rsidR="001E14BC" w:rsidRDefault="0050238A">
      <w:pPr>
        <w:pStyle w:val="Normalny1"/>
        <w:numPr>
          <w:ilvl w:val="0"/>
          <w:numId w:val="2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Tydzień projektowy – status w 2026/2027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W roku szkolnym 2026/2027 tydzień projektowy może być organizowany w klasach IV–VIII, ale nie jest jeszcze obowiązkowy. Obowiązkowe wdrażanie rozpoczyna się od 2027/2028 w klasach IV–V i rozszerza na kolejne roczniki. Tydzień projektowy tylko w klasach IV w roku szkolnym 2026/2027 -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PROJEKT ZDROWIE.</w:t>
      </w:r>
    </w:p>
    <w:p w14:paraId="6A3D2ADB" w14:textId="77777777" w:rsidR="001E14BC" w:rsidRDefault="001E14BC">
      <w:pPr>
        <w:pStyle w:val="Normalny1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A21376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D17208" w14:textId="77777777" w:rsidR="001E14BC" w:rsidRDefault="0050238A">
      <w:pPr>
        <w:pStyle w:val="Normalny1"/>
        <w:numPr>
          <w:ilvl w:val="0"/>
          <w:numId w:val="2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Prace domowe IV–VIII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Nauczyciel może zadać pisemną lub praktyczno-techniczną pracę domową, ale nie jest ona obowiązkowa i nie ustala się z niej oceny. Jeżeli uczeń ją wykona, nauczyciel sprawdza pracę i przekazuje informację zwrotną. Program nie może wprowadzać sankcji wychowawczych za niewykonanie takiej pracy.</w:t>
      </w:r>
    </w:p>
    <w:p w14:paraId="1110606B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4FB599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F6886B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DC68E9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B165AC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9645B6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FD22DE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2F90FD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DA1ACC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42B257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C09037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697B4D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AC1357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6EA655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FC76C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C24B16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73E18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A5F3E9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8B1FA3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49A2EE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FC61D3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419BB8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FFA0F0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CDDF6B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00E99C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EC211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37C915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2A32B3" w14:textId="77777777" w:rsidR="001E14BC" w:rsidRDefault="0050238A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  <w:lastRenderedPageBreak/>
        <w:t xml:space="preserve">5. Cele programu wychowawczo profilaktycznego </w:t>
      </w:r>
    </w:p>
    <w:p w14:paraId="3BE7D179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5BDDA2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Wychowanie to wspieranie młodego człowieka w rozwoju ku pełnej dojrzałości fizycznej, emocjonalnej, intelektualnej, duchowej i społecznej, które powinno być wzmacniane i uzupełniane przez działania z zakresu profilaktyki dzieci i młodzieży (art. 1 pkt 3 Ustawy Prawo oświatowe).</w:t>
      </w:r>
    </w:p>
    <w:p w14:paraId="2A525F0D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Zgodnie ze wskazaniami, działalność wychowawczo-profilaktyczna w naszej szkole polega na prowadzeniu działań z zakresu promocji zdrowia oraz wspomaganiu ucznia w jego rozwoju ukierunkowanym na osiągnięcie pełnej dojrzałości w sferze:</w:t>
      </w:r>
    </w:p>
    <w:p w14:paraId="35154F56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fizycznej </w:t>
      </w:r>
      <w:r>
        <w:rPr>
          <w:rFonts w:ascii="Times New Roman" w:eastAsia="Times New Roman" w:hAnsi="Times New Roman" w:cs="Times New Roman"/>
          <w:sz w:val="24"/>
          <w:szCs w:val="24"/>
        </w:rPr>
        <w:t>- ukierunkowanej na zdobycie przez ucznia wiedzy i umiejętności pozwalających na prowadzenie zdrowego stylu życia i podejmowania zachowań prozdrowotnych;</w:t>
      </w:r>
    </w:p>
    <w:p w14:paraId="0D917960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psychicznej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ukierunkowanej na zbudowanie równowagi i harmonii psychicznej, ukształtowanie postaw sprzyjających wzmacnianiu zdrowia własnego i innych ludzi, kształtowanie środowiska sprzyjającego rozwojowi zdrowia, osiągnięcie właściwego stosunku do świata, poczucia siły, chęci do życia i witalności;</w:t>
      </w:r>
    </w:p>
    <w:p w14:paraId="20EA1744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społecznej</w:t>
      </w:r>
      <w:r>
        <w:rPr>
          <w:rFonts w:ascii="Times New Roman" w:eastAsia="Times New Roman" w:hAnsi="Times New Roman" w:cs="Times New Roman"/>
          <w:sz w:val="24"/>
          <w:szCs w:val="24"/>
        </w:rPr>
        <w:t>- ukierunkowanej na kształtowanie postawy otwartości w życiu społecznym, opartej na umiejętności samodzielnej analizy wzorów i norm społecznych oraz ćwiczeniu umiejętności wypełniania ról społecznych;</w:t>
      </w:r>
    </w:p>
    <w:p w14:paraId="4F8B58CE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aksjologicznej </w:t>
      </w:r>
      <w:r>
        <w:rPr>
          <w:rFonts w:ascii="Times New Roman" w:eastAsia="Times New Roman" w:hAnsi="Times New Roman" w:cs="Times New Roman"/>
          <w:sz w:val="24"/>
          <w:szCs w:val="24"/>
        </w:rPr>
        <w:t>- ukierunkowanej na zdobycie konstruktywnego i stabilnego systemu wartości, w tym docenienie znaczenia zdrowia oraz poczucia sensu istnienia.</w:t>
      </w:r>
    </w:p>
    <w:p w14:paraId="2FDAAD28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Działalność wychowawcza obejmuje w szczególności:</w:t>
      </w:r>
    </w:p>
    <w:p w14:paraId="73319498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współdziałanie całej społeczności szkoły na rzecz kształtowania i rozwijania u uczniów wiedzy, umiejętności i postaw określonych w sylwetce absolwenta,</w:t>
      </w:r>
    </w:p>
    <w:p w14:paraId="501E8CD8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3F0E1D99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współpracę z rodzicami lub opiekunami uczniów w celu budowania spójnego systemu wartości oraz kształtowania postaw prozdrowotnych i promowania zdrowego stylu życia oraz zachowań proekologicznych,</w:t>
      </w:r>
    </w:p>
    <w:p w14:paraId="1B925C56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wzmacnianie wśród uczniów i wychowanków poczucia własnej wartości i sprawczości,</w:t>
      </w:r>
    </w:p>
    <w:p w14:paraId="58ED1C58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wzmacnianie wśród uczniów i wychowanków więzi ze szkołą oraz społecznością lokalną,</w:t>
      </w:r>
    </w:p>
    <w:p w14:paraId="1B65324A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kształtowanie przyjaznego klimatu w szkole lub placówce, budowanie prawidłowych relacji rówieśniczych oraz relacji uczniów i nauczycieli, wychowanków i wychowawców, a także nauczycieli, wychowawców i rodziców lub opiekunów, w tym wzmacnianie więzi z rówieśnikami oraz nauczycielami i wychowawcami,</w:t>
      </w:r>
    </w:p>
    <w:p w14:paraId="1446FDF4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14:paraId="02892E8B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wzmacnianie kompetencji wychowawczych nauczycieli i wychowawców oraz rodziców lub opiekunów,</w:t>
      </w:r>
    </w:p>
    <w:p w14:paraId="63CB471C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kształtowanie u uczniów postaw prospołecznych, w tym poprzez możliwość udziału w działaniach z zakresu wolontariatu, sprzyjających aktywnemu uczestnictwu uczniów w życiu społecznym,</w:t>
      </w:r>
    </w:p>
    <w:p w14:paraId="0873FB5B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przygotowanie uczniów do aktywnego uczestnictwa w kulturze i sztuce narodowej i światowej,</w:t>
      </w:r>
    </w:p>
    <w:p w14:paraId="647E980A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wspieranie edukacji rówieśniczej i programów rówieśniczych mających na celu modelowanie postaw prozdrowotnych i prospołecznych</w:t>
      </w:r>
    </w:p>
    <w:p w14:paraId="679BAA7F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kształtowanie u uczniów postaw proekologicznych.</w:t>
      </w:r>
    </w:p>
    <w:p w14:paraId="59E8B56F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85415C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Działalność edukacyjna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szkole polega na stałym poszerzaniu i ugruntowywaniu wiedzy i umiejętności u uczniów i wychowanków, ich rodziców lub opiekunów, nauczycieli i wychowawców z zakresu promocji zdrowia i zdrowego stylu życia.</w:t>
      </w:r>
    </w:p>
    <w:p w14:paraId="46293EB0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Działalność edukacyjna obejmuje w szczególności:</w:t>
      </w:r>
    </w:p>
    <w:p w14:paraId="3756BEBA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15DFC8C7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budowanie wiedzy uczniów na temat możliwych form i uwarunkowań korzystania z profesjonalnego wsparcia psychologicznego, zarówno w szkole, jak i poza szkołą, z uwzględnieniem potrzeby budowania i wzmacniania klimatu zaufania dzieci i młodzieży do działań specjalistów,</w:t>
      </w:r>
    </w:p>
    <w:p w14:paraId="452640A7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14:paraId="678B0FA5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14:paraId="5CE429FF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382BFB8C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podnoszenie świadomości oraz poziomu wiedzy o bezpiecznym i higienicznym używaniu mediów cyfrowych, w tym właściwych reakcji na zjawisko cyberprzemocy rozwijanie u uczniów wiedzy z zakresu ochrony środowiska i klimatu,</w:t>
      </w:r>
    </w:p>
    <w:p w14:paraId="0A5DF085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kształtowanie krytycznego myślenia i wspomaganie uczniów i wychowanków w konstruktywnym podejmowaniu decyzji w sytuacjach trudnych, zagrażających prawidłowemu rozwojowi i zdrowemu życiu,</w:t>
      </w:r>
    </w:p>
    <w:p w14:paraId="50E0DCCE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prowadzenie wewnątrzszkolnego doskonalenia kompetencji nauczycieli i wychowawców w zakresie rozpoznawania wczesnych objawów używania środków odurzających, substancji psychotropowych, środków zastępczych, nowych substancji psychoaktywnych, oraz podejmowania szkolnej interwencji profilaktycznej,</w:t>
      </w:r>
    </w:p>
    <w:p w14:paraId="5D83B768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Działalność informacyjna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szkole polega na dostarczaniu 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211FF231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Działalność informacyjna obejmuje w szczególności:</w:t>
      </w:r>
    </w:p>
    <w:p w14:paraId="619AFA5F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w tym cyfrowych,</w:t>
      </w:r>
    </w:p>
    <w:p w14:paraId="1183EDAC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14:paraId="0D41AD30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udostępnienie informacji o ofercie pomocy specjalistycznej dla uczniów i wychowanków, ich rodziców lub opiekunów w przypadku obniżonej kondycji psychicznej, depresji, innych problemów psychologicznych i psychiatrycznych,</w:t>
      </w:r>
    </w:p>
    <w:p w14:paraId="2B9DCBC7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przekazanie informacji uczniom i wychowankom, ich rodzicom lub opiekunom oraz nauczycielom i wychowawcom na temat konsekwencji prawnych związanych z naruszeniem przepisów ustawy z 29 lipca 2005 r. o przeciwdziałaniu narkomanii,</w:t>
      </w:r>
    </w:p>
    <w:p w14:paraId="5F9F53C1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informowanie uczniów i wychowanków oraz ich rodziców lub opiekunów o obowiązujących procedurach postępowania nauczycieli i wychowawców oraz o metodach współpracy szkół i placówek z Policją w sytuacjach zagrożenia narkomanią.</w:t>
      </w:r>
    </w:p>
    <w:p w14:paraId="7E5CF15F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Działalność profilaktyczna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szkole polega na realizowaniu działań z zakresu profilaktyki uniwersalnej, selektywnej i wskazującej.</w:t>
      </w:r>
    </w:p>
    <w:p w14:paraId="4EA4B6AF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Działalność profilaktyczna obejmuje:</w:t>
      </w:r>
    </w:p>
    <w:p w14:paraId="20012414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14:paraId="66D1D833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wspieranie uczniów i wychowanków, którzy ze względu na swoją sytuację rodzinną, środowiskową lub uwarunkowania biologiczne są w wyższym stopniu narażeni na ryzyko zachowań ryzykownych,</w:t>
      </w:r>
    </w:p>
    <w:p w14:paraId="1B5FFA91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leczenia,</w:t>
      </w:r>
    </w:p>
    <w:p w14:paraId="4C1C3E94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szkoły,</w:t>
      </w:r>
    </w:p>
    <w:p w14:paraId="72998C8E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Działania te obejmują w szczególności:</w:t>
      </w:r>
    </w:p>
    <w:p w14:paraId="07B206CB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realizowanie wśród uczniów i wychowanków oraz ich rodziców lub opiekunów programów profilaktycznych i promocji zdrowia psychicznego dostosowanych do potrzeb indywidualnych i grupowych oraz realizowanych celów profilaktycznych,</w:t>
      </w:r>
    </w:p>
    <w:p w14:paraId="53BB601A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kształtowanie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 w14:paraId="5662B4CA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poszerzenie kompetencji osób oddziałujących na uczniów (nauczycieli, rodziców, wychowawców, specjalistów) w zakresie wczesnego rozpoznawania objawów depresji,</w:t>
      </w:r>
    </w:p>
    <w:p w14:paraId="23BE8014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doskonalenie zawodowe nauczycieli i wychowawców w zakresie realizacji szkolnej interwencji profilaktycznej w przypadku podejmowania przez uczniów i wychowanków zachowań ryzykownych,</w:t>
      </w:r>
    </w:p>
    <w:p w14:paraId="5E4438CF" w14:textId="77777777" w:rsidR="001E14BC" w:rsidRDefault="0050238A">
      <w:pPr>
        <w:pStyle w:val="Normalny1"/>
        <w:spacing w:before="100" w:after="10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7A444A37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E02B33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E609E3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161272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CE761B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95C9B8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685E80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FE395B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EB1E45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F4F81C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DF291A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38CFF7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8F2AF2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6F5530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23F306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2EE5D2" w14:textId="77777777" w:rsidR="001E14BC" w:rsidRDefault="0050238A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  <w:lastRenderedPageBreak/>
        <w:t>6. Cele operacyjne</w:t>
      </w:r>
    </w:p>
    <w:p w14:paraId="5133B5C7" w14:textId="77777777" w:rsidR="001E14BC" w:rsidRDefault="001E14BC">
      <w:pPr>
        <w:pStyle w:val="Normalny1"/>
        <w:keepNext/>
        <w:spacing w:before="160" w:after="12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47D18350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1. Uczyć rozpoznawania zagrożeń i właściwego reagowania w sytuacjach kryzysowych.</w:t>
      </w:r>
    </w:p>
    <w:p w14:paraId="4BA75CBE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2. Wzmacniać dobrostan psychiczny oraz ograniczać ryzyko przemocy, uzależnień i zachowań szkodliwych.</w:t>
      </w:r>
    </w:p>
    <w:p w14:paraId="6E9DC634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3. Promować zdrowy styl życia, aktywność fizyczną i praktyczne umiejętności pierwszej pomocy.</w:t>
      </w:r>
    </w:p>
    <w:p w14:paraId="35C9A949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4. Rozwijać postawy obywatelskie, patriotyczne, prospołeczne i odpowiedzialność za wspólnotę.</w:t>
      </w:r>
    </w:p>
    <w:p w14:paraId="14701AAE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5. Budować relacje oparte na szacunku, empatii, współpracy i reagowaniu na krzywdzenie.</w:t>
      </w:r>
    </w:p>
    <w:p w14:paraId="2BBC51CA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 xml:space="preserve">6. Wdrażać Reformę 26 w klasach I </w:t>
      </w:r>
      <w:proofErr w:type="spellStart"/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 xml:space="preserve"> IV, z uwzględnieniem okresu przejściowego w pozostałych klasach.</w:t>
      </w:r>
    </w:p>
    <w:p w14:paraId="729A7E48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7. Wzmacniać sprawczość, samodzielność, współpracę i refleksję ucznia nad własnym uczeniem się.</w:t>
      </w:r>
    </w:p>
    <w:p w14:paraId="2BEB906F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8. Kształtować odpowiedzialne funkcjonowanie w środowisku cyfrowym, w tym korzystanie z AI i ZPE.</w:t>
      </w:r>
    </w:p>
    <w:p w14:paraId="0710CAF8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9. Rozpoznawać potrzeby uczniów i planować wsparcie adekwatne do ich funkcjonowania.</w:t>
      </w:r>
    </w:p>
    <w:p w14:paraId="2A473B00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10. Rozwijać partnerstwo z rodzicami i współpracę ze specjalistami.</w:t>
      </w:r>
    </w:p>
    <w:p w14:paraId="09AF3D9A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11. Wspierać orientację edukacyjno-zawodową i przygotowanie do świadomych decyzji dotyczących dalszej edukacji.</w:t>
      </w:r>
    </w:p>
    <w:p w14:paraId="22DB052E" w14:textId="77777777" w:rsidR="001E14BC" w:rsidRDefault="0050238A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C79A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52B33"/>
          <w:sz w:val="24"/>
          <w:szCs w:val="24"/>
        </w:rPr>
        <w:t>12. Rozwijać ciekawość poznawczą i kompetencje przyszłości poprzez projekty, działania interdyscyplinarne i inicjatywy uczniowskie.</w:t>
      </w:r>
    </w:p>
    <w:p w14:paraId="47626D15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25FFA163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5ADF15E0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3B571415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16AA3E13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1C1C2D94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000D55F8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1AA7BE59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303E191A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5955C77D" w14:textId="77777777" w:rsidR="001E14BC" w:rsidRDefault="001E14BC">
      <w:pPr>
        <w:pStyle w:val="Normalny1"/>
        <w:spacing w:after="40" w:line="360" w:lineRule="auto"/>
        <w:ind w:left="566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4AD2F441" w14:textId="77777777" w:rsidR="001E14BC" w:rsidRDefault="001E14BC">
      <w:pPr>
        <w:pStyle w:val="Normalny1"/>
        <w:spacing w:after="40" w:line="360" w:lineRule="auto"/>
        <w:rPr>
          <w:rFonts w:ascii="Times New Roman" w:eastAsia="Times New Roman" w:hAnsi="Times New Roman" w:cs="Times New Roman"/>
          <w:color w:val="252B33"/>
          <w:sz w:val="24"/>
          <w:szCs w:val="24"/>
        </w:rPr>
      </w:pPr>
    </w:p>
    <w:p w14:paraId="50D542FD" w14:textId="758FD40C" w:rsidR="001E14BC" w:rsidRPr="00AB24EC" w:rsidRDefault="0050238A" w:rsidP="00AB24EC">
      <w:pPr>
        <w:pStyle w:val="Normalny1"/>
        <w:keepNext/>
        <w:spacing w:before="160" w:after="120" w:line="259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0"/>
          <w:szCs w:val="30"/>
        </w:rPr>
        <w:lastRenderedPageBreak/>
        <w:t>7. Profil ucznia wspieranego przez program</w:t>
      </w:r>
    </w:p>
    <w:tbl>
      <w:tblPr>
        <w:tblStyle w:val="a2"/>
        <w:tblpPr w:leftFromText="180" w:rightFromText="31680" w:topFromText="180" w:bottomFromText="180" w:vertAnchor="text" w:tblpX="540" w:tblpY="110"/>
        <w:tblW w:w="97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94"/>
        <w:gridCol w:w="5099"/>
      </w:tblGrid>
      <w:tr w:rsidR="001E14BC" w14:paraId="180FA771" w14:textId="77777777" w:rsidTr="00AB24EC">
        <w:trPr>
          <w:cantSplit/>
          <w:trHeight w:val="5360"/>
          <w:tblHeader/>
        </w:trPr>
        <w:tc>
          <w:tcPr>
            <w:tcW w:w="4694" w:type="dxa"/>
            <w:shd w:val="clear" w:color="auto" w:fill="FFF2CC"/>
            <w:tcMar>
              <w:top w:w="120" w:type="dxa"/>
              <w:bottom w:w="120" w:type="dxa"/>
            </w:tcMar>
          </w:tcPr>
          <w:p w14:paraId="2077C279" w14:textId="77777777" w:rsidR="001E14BC" w:rsidRDefault="0050238A">
            <w:pPr>
              <w:pStyle w:val="Normalny1"/>
              <w:spacing w:after="80" w:line="259" w:lineRule="auto"/>
              <w:ind w:left="566"/>
              <w:jc w:val="center"/>
              <w:rPr>
                <w:rFonts w:ascii="Times New Roman" w:eastAsia="Times New Roman" w:hAnsi="Times New Roman" w:cs="Times New Roman"/>
                <w:b/>
                <w:bCs/>
                <w:color w:val="07376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4"/>
                <w:szCs w:val="24"/>
              </w:rPr>
              <w:t>BEZPIECZNY</w:t>
            </w:r>
          </w:p>
          <w:p w14:paraId="2D6C5847" w14:textId="77777777" w:rsidR="001E14BC" w:rsidRDefault="001E14BC">
            <w:pPr>
              <w:pStyle w:val="Normalny1"/>
              <w:spacing w:after="80" w:line="259" w:lineRule="auto"/>
              <w:ind w:left="566"/>
              <w:jc w:val="center"/>
              <w:rPr>
                <w:rFonts w:ascii="Times New Roman" w:eastAsia="Times New Roman" w:hAnsi="Times New Roman" w:cs="Times New Roman"/>
                <w:b/>
                <w:bCs/>
                <w:color w:val="073763"/>
                <w:sz w:val="24"/>
                <w:szCs w:val="24"/>
              </w:rPr>
            </w:pPr>
          </w:p>
          <w:p w14:paraId="308357BD" w14:textId="77777777" w:rsidR="001E14BC" w:rsidRDefault="0050238A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rozpoznaje zagrożenia, zna zasady reagowania, wie, gdzie szukać pomocy, zna zagrożenia powodujące uzależnienia od substancji psychoaktywnych oraz uzależnienia behawioralne, potrafi odróżnić dobro od zła w celu zachowania bezpieczeństwa i zna konsekwencje zachowań niepożądanych. </w:t>
            </w:r>
          </w:p>
        </w:tc>
        <w:tc>
          <w:tcPr>
            <w:tcW w:w="5099" w:type="dxa"/>
            <w:shd w:val="clear" w:color="auto" w:fill="FFF2CC"/>
            <w:tcMar>
              <w:top w:w="120" w:type="dxa"/>
              <w:bottom w:w="120" w:type="dxa"/>
            </w:tcMar>
          </w:tcPr>
          <w:p w14:paraId="39C9AD20" w14:textId="77777777" w:rsidR="001E14BC" w:rsidRDefault="0050238A">
            <w:pPr>
              <w:pStyle w:val="Normalny1"/>
              <w:spacing w:after="80" w:line="259" w:lineRule="auto"/>
              <w:ind w:left="566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4"/>
                <w:szCs w:val="24"/>
              </w:rPr>
              <w:t>ODPOWIEDZIALNY</w:t>
            </w:r>
          </w:p>
          <w:p w14:paraId="102C8C51" w14:textId="647A48C8" w:rsidR="001E14BC" w:rsidRDefault="0050238A" w:rsidP="00AB24EC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bierze odpowiedzialność za własne decyzje, relacje i proces uczenia się, potrafi samodzielnie i krytycznie myśleć, posiada swój świat wartości, umie odróżnić dobro od zła, potrafi oprzeć się presji rówieśników, mody i negatywnym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zachowaniom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jest kulturalny, zdyscyplinowany, obowiązkowy, przestrzega zasady dobrych obyczajów, potrafi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zachowac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godnością i honorem, rozumie doniosłość tradycji i współczesnych osiągnięć szkoły i kraju oraz zna i czci  symbole szkolne , narodowe, europejskie, chrześcijańskie – (Sztandar, Hymn…)</w:t>
            </w:r>
          </w:p>
        </w:tc>
      </w:tr>
      <w:tr w:rsidR="001E14BC" w14:paraId="51DFF625" w14:textId="77777777" w:rsidTr="00AB24EC">
        <w:trPr>
          <w:cantSplit/>
          <w:trHeight w:val="3130"/>
          <w:tblHeader/>
        </w:trPr>
        <w:tc>
          <w:tcPr>
            <w:tcW w:w="4694" w:type="dxa"/>
            <w:shd w:val="clear" w:color="auto" w:fill="FFF2CC"/>
            <w:tcMar>
              <w:top w:w="120" w:type="dxa"/>
              <w:bottom w:w="120" w:type="dxa"/>
            </w:tcMar>
          </w:tcPr>
          <w:p w14:paraId="2B9758E1" w14:textId="77777777" w:rsidR="001E14BC" w:rsidRDefault="0050238A">
            <w:pPr>
              <w:pStyle w:val="Normalny1"/>
              <w:spacing w:after="80" w:line="259" w:lineRule="auto"/>
              <w:ind w:left="566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4"/>
                <w:szCs w:val="24"/>
              </w:rPr>
              <w:t>WSPÓŁPRACUJĄCY</w:t>
            </w:r>
          </w:p>
          <w:p w14:paraId="6839821F" w14:textId="77777777" w:rsidR="001E14BC" w:rsidRDefault="0050238A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buduje relacje oparte na szacunku, empatii i konstruktywnym rozwiązywaniu konfliktów,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potrafi zaprezentować i obronić swoje zdanie, szanując tych, którzy mają odmienne poglądy, udziela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dla dobra innych np. Wolontariat, jest pomocny i empatyczny, dostrzega potrzeby innych osób</w:t>
            </w:r>
          </w:p>
          <w:p w14:paraId="0141C14F" w14:textId="77777777" w:rsidR="001E14BC" w:rsidRDefault="001E14BC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9" w:type="dxa"/>
            <w:shd w:val="clear" w:color="auto" w:fill="FFF2CC"/>
            <w:tcMar>
              <w:top w:w="120" w:type="dxa"/>
              <w:bottom w:w="120" w:type="dxa"/>
            </w:tcMar>
          </w:tcPr>
          <w:p w14:paraId="52A1ADFE" w14:textId="77777777" w:rsidR="001E14BC" w:rsidRDefault="0050238A">
            <w:pPr>
              <w:pStyle w:val="Normalny1"/>
              <w:spacing w:after="80" w:line="259" w:lineRule="auto"/>
              <w:ind w:left="566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4"/>
                <w:szCs w:val="24"/>
              </w:rPr>
              <w:t>ŚWIADOMY CYFROWO</w:t>
            </w:r>
          </w:p>
          <w:p w14:paraId="1F9CCF41" w14:textId="77777777" w:rsidR="001E14BC" w:rsidRDefault="0050238A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krytycznie korzysta z informacji, AI i zasobów cyfrowych oraz dba o higienę cyfrową, potrafi korzystać z różnych źródeł informacji, posługuje się komputerem, dba 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własną  higienę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cyfrową</w:t>
            </w:r>
          </w:p>
          <w:p w14:paraId="5DC7B7B8" w14:textId="77777777" w:rsidR="001E14BC" w:rsidRDefault="001E14BC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4BC" w14:paraId="23E4CF15" w14:textId="77777777" w:rsidTr="00AB24EC">
        <w:trPr>
          <w:cantSplit/>
          <w:trHeight w:val="3707"/>
          <w:tblHeader/>
        </w:trPr>
        <w:tc>
          <w:tcPr>
            <w:tcW w:w="4694" w:type="dxa"/>
            <w:shd w:val="clear" w:color="auto" w:fill="FFF2CC"/>
            <w:tcMar>
              <w:top w:w="120" w:type="dxa"/>
              <w:bottom w:w="120" w:type="dxa"/>
            </w:tcMar>
          </w:tcPr>
          <w:p w14:paraId="17F2BD4A" w14:textId="77777777" w:rsidR="001E14BC" w:rsidRDefault="0050238A">
            <w:pPr>
              <w:pStyle w:val="Normalny1"/>
              <w:spacing w:after="80" w:line="259" w:lineRule="auto"/>
              <w:ind w:left="566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4"/>
                <w:szCs w:val="24"/>
              </w:rPr>
              <w:t>DBAJĄCY O DOBROSTAN</w:t>
            </w:r>
          </w:p>
          <w:p w14:paraId="56547D2C" w14:textId="77777777" w:rsidR="001E14BC" w:rsidRDefault="0050238A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rozumie znaczenie zdrowia fizycznego i psychicznego, ruchu, snu, odpoczynku i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wsparcia,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planuje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organizuje swój rozwój intelektualny, duchowy i fizyczny, stale doskonali swoja osobowość, prowadzi i promuje zdrowy tryb życia.</w:t>
            </w:r>
          </w:p>
          <w:p w14:paraId="0252F128" w14:textId="77777777" w:rsidR="001E14BC" w:rsidRDefault="001E14BC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A3BC9" w14:textId="77777777" w:rsidR="001E14BC" w:rsidRDefault="001E14BC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9" w:type="dxa"/>
            <w:shd w:val="clear" w:color="auto" w:fill="FFF2CC"/>
            <w:tcMar>
              <w:top w:w="120" w:type="dxa"/>
              <w:bottom w:w="120" w:type="dxa"/>
            </w:tcMar>
          </w:tcPr>
          <w:p w14:paraId="14D466F7" w14:textId="77777777" w:rsidR="001E14BC" w:rsidRDefault="0050238A">
            <w:pPr>
              <w:pStyle w:val="Normalny1"/>
              <w:spacing w:after="80" w:line="259" w:lineRule="auto"/>
              <w:ind w:left="566"/>
              <w:jc w:val="center"/>
              <w:rPr>
                <w:rFonts w:ascii="Times New Roman" w:eastAsia="Times New Roman" w:hAnsi="Times New Roman" w:cs="Times New Roman"/>
                <w:color w:val="07376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4"/>
                <w:szCs w:val="24"/>
              </w:rPr>
              <w:t>GOTOWY DO PRZYSZŁOŚCI</w:t>
            </w:r>
          </w:p>
          <w:p w14:paraId="337ECD26" w14:textId="77777777" w:rsidR="001E14BC" w:rsidRDefault="0050238A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rozpoznaje własne mocne strony, rozwija ciekawość, przedsiębiorczość i świadomie planuje dalszą edukację, posiada odpowiedni zasób wiedzy umożliwiający mu kontynuowanie nauki</w:t>
            </w:r>
          </w:p>
          <w:p w14:paraId="4600B321" w14:textId="140A26AC" w:rsidR="001E14BC" w:rsidRDefault="0050238A" w:rsidP="00AB24EC">
            <w:pPr>
              <w:pStyle w:val="Normalny1"/>
              <w:spacing w:after="0" w:line="259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dowolnie wybranej szkoły ponadpodstawowej, ü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Zdobył umiejętność pracy w zespole, przedsiębiorczości, wykazywania inicjatywy,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  rzetelnie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pracować, jest zaradny i odpowiedzialny,</w:t>
            </w:r>
          </w:p>
        </w:tc>
      </w:tr>
    </w:tbl>
    <w:p w14:paraId="6488AFA8" w14:textId="77777777" w:rsidR="001E14BC" w:rsidRDefault="0050238A" w:rsidP="00AB24EC">
      <w:pPr>
        <w:pStyle w:val="Nagwek1"/>
        <w:spacing w:after="120" w:line="259" w:lineRule="auto"/>
        <w:jc w:val="center"/>
        <w:rPr>
          <w:rFonts w:ascii="Times New Roman" w:eastAsia="Times New Roman" w:hAnsi="Times New Roman" w:cs="Times New Roman"/>
          <w:color w:val="073763"/>
          <w:sz w:val="30"/>
          <w:szCs w:val="30"/>
        </w:rPr>
      </w:pPr>
      <w:bookmarkStart w:id="3" w:name="_heading=h.m1lawmk4nub2" w:colFirst="0" w:colLast="0"/>
      <w:bookmarkEnd w:id="3"/>
      <w:r>
        <w:rPr>
          <w:rFonts w:ascii="Times New Roman" w:eastAsia="Times New Roman" w:hAnsi="Times New Roman" w:cs="Times New Roman"/>
          <w:color w:val="073763"/>
          <w:sz w:val="30"/>
          <w:szCs w:val="30"/>
        </w:rPr>
        <w:lastRenderedPageBreak/>
        <w:t>8. Diagnoza środowiska szkolnego</w:t>
      </w:r>
    </w:p>
    <w:p w14:paraId="6AC7A6E8" w14:textId="77777777" w:rsidR="001E14BC" w:rsidRDefault="0050238A">
      <w:pPr>
        <w:pStyle w:val="Nagwek2"/>
        <w:spacing w:before="0"/>
        <w:ind w:left="566"/>
        <w:jc w:val="center"/>
        <w:rPr>
          <w:rFonts w:ascii="Times New Roman" w:eastAsia="Times New Roman" w:hAnsi="Times New Roman" w:cs="Times New Roman"/>
          <w:color w:val="263A5B"/>
          <w:sz w:val="24"/>
          <w:szCs w:val="24"/>
        </w:rPr>
      </w:pPr>
      <w:r>
        <w:rPr>
          <w:rFonts w:ascii="Times New Roman" w:eastAsia="Times New Roman" w:hAnsi="Times New Roman" w:cs="Times New Roman"/>
          <w:color w:val="263A5B"/>
          <w:sz w:val="24"/>
          <w:szCs w:val="24"/>
        </w:rPr>
        <w:t xml:space="preserve"> </w:t>
      </w:r>
    </w:p>
    <w:p w14:paraId="085AFB2F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562F8F1" w14:textId="77777777" w:rsidR="001E14BC" w:rsidRDefault="0050238A">
      <w:pPr>
        <w:pStyle w:val="Nagwek2"/>
        <w:spacing w:before="0" w:after="20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Charakterystyka środowiska szkolnego:</w:t>
      </w:r>
    </w:p>
    <w:p w14:paraId="60F4F83C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Uczniowie naszej szkoły to dzieci w wieku od 7 – 15 lat. Niektórzy uczniowie dojeżdżają do szkoły z okolic Jasła, ponieważ pracujący rodzice wybrali tę placówkę z uwagi na opiekę świetlicową i wysoki poziom nauczania oraz opieki specjalistycznej dla swoich dzieci.</w:t>
      </w:r>
    </w:p>
    <w:p w14:paraId="30E408F7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Dzieci z klas I-III mają zapewniona wielogodzinną opiekę świetlicową. Wszyscy zgłoszeni uczniowie   mogą skorzystać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z  obiadu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stołówce szkolnej.</w:t>
      </w:r>
    </w:p>
    <w:p w14:paraId="3738A62D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Szkoła ma wieloletnią tradycję i cieszy się dobrą opinią wśród mieszkańców Jasła. Oferuje uczniom bogatą ofertę zajęć pozalekcyjnych, specjalistycznych. W szkole istnieje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możliwość  nauki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klasie dwujęzycznej. </w:t>
      </w:r>
    </w:p>
    <w:p w14:paraId="134BD9E7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W placówce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nauczyciele  prowadzą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kółka przedmiotowe, artystyczne, sportowe,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które  rozwijają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zainteresowania  i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uzdolnienia naszych wychowanków. Prowadzone są warsztaty profilaktyczne rozwijające kompetencje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emocjonalno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– społeczne. W szkole prowadzone są liczne akcje mające na celu wsparcie prawidłowego rozwoju uczniów. Prowadzony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jest  program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“Trzymaj formę”, który promuje zdrowy tryb życia w tym warsztaty z dietetykami, psychologiem na temat diety oraz zaburzeń odżywiania. W szkole kładzie się duży nacisk na relację oraz wsparcie psychologiczno – pedagogiczne, stąd wprowadzane są liczne akcje na temat kompetencji miękkich w tym dzień życzliwości, tolerancji, empatii, dnia osób niepełnosprawnych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. .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roku 2025/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2026  wprowadzona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została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„ skrzynka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wsparcia psychologicznego” – mająca na celu wsparcie uczniów w kryzysach psychologicznych. Szkoła działa na rzecz kampanii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„ Dzieciństwo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bez przemocy”.  Prowadzone są działania mające na celu promowanie zdrowia psychicznego, empatii, tolerancji i bezpieczeństwa.  Corocznie szkoła szczyci się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osiągnięciami  swoich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uczniów,  którzy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otrzymują świadectwo z czerwonym paskiem oraz osiągają wysokie wyniki egzaminu ósmoklasisty, które pozwalają im dostać się do wymarzonej szkoły średniej. Uczniowie są przygotowani do wyborów dalszych świadomych dróg kształcenia zawodowego.  Wielu z nich zdobywa tytuł laureata lub finalisty w różnych przedmiotowych konkursach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kuratoryjnych,  powiatowych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, wojewódzkich i ogólnopolskich.</w:t>
      </w:r>
    </w:p>
    <w:p w14:paraId="5FF32651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W szkole aktywnie działają uczniowie w wolontariacie. Podejmowane są różnorodne przedsięwzięcia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min. :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praca na rzecz dzieci specjalnej troski z SOSW w Jaśle, pomoc w nauce dzieciom objętych opieką MOPS-u, udział w wielu akcjach charytatywnych min: w ogólnopolskiej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akcji  „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paczka dla pupila” czy „Kartka dla Seniora” – współpraca z Hospicjum w Jaśle. W szkole działa prężnie Koło PCK oraz Caritas. </w:t>
      </w:r>
    </w:p>
    <w:p w14:paraId="0E11E27F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lastRenderedPageBreak/>
        <w:t xml:space="preserve">Uczniowie mają do dyspozycji dobrze wyposażone sale lekcyjne, dużą halę sportową, stołówkę oraz świetlicę dla dzieci klas I-III wraz z placem zabaw. W szkole znajduje się również dobrze wyposażona sala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wyciszeń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oraz wielofunkcyjne boisko sportowe. W roku szkolnym 2026/2027 został otworzony Kiss &amp; Driver ułatwiający dojazd dzieci do szkoły. </w:t>
      </w:r>
    </w:p>
    <w:p w14:paraId="5F2AD948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Klasy liczą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od  17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do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29  uczniów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. W placówce przebywają dzieci romskie, które korzystają z opieki asystenta romskiego.  </w:t>
      </w:r>
    </w:p>
    <w:p w14:paraId="09DE9360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Szkoła zapewnia kształcenie uczniom: powracającym z rodzicami do kraju, przewlekle chorym, niepełnosprawnym, o specyficznych trudnościach w uczeniu się, szczególnie uzdolnionym. W szkole uczą się dzieci posiadające orzeczenie o kształceniu specjalnym oraz nauczaniu indywidualnym. Uczniowie o specjalnych potrzebach edukacyjnych mają dostosowane metody i formy nauczania do swoich możliwości psychofizycznych, objęci są szczególną pomocą psychologiczno- pedagogiczną.</w:t>
      </w:r>
    </w:p>
    <w:p w14:paraId="3AC872C9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Prowadzone są dodatkowo zajęcia specjalistyczne przez pedagoga szkolnego, pedagoga specjalnego, psychologa, logopedę oraz wykwalifikowana kadrę pedagogiczną.</w:t>
      </w:r>
    </w:p>
    <w:p w14:paraId="36E8699A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Większość uczniów pochodzi z rodzin pełnych, spełniających obowiązki rodzicielskie wobec kształcących się dzieci. Są również uczniowie wychowywani przez samotne matki, samotnych ojców z powodu rozwodu, separacji lub śmierci drugiego rodzica. Problemem niektórych rodzin jest choroba alkoholowa rodziców, niewydolność wychowawcza, przemoc w rodzinie, zaniedbania lub czasowa nieobecność jednego z rodziców z powodu podjęcia pracy poza miejscem zamieszkania.</w:t>
      </w:r>
    </w:p>
    <w:p w14:paraId="0D2817F5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W placówce prężnie działa Rada Rodziców, która aktywnie wspiera różnorodne działania szkoły. Współpracujemy z takimi instytucjami jak: Poradnia Psychologiczno-Pedagogiczna, GOPS, MOPS, Urząd Miasta, Powiatowe Centrum Pomocy Rodzinie, Sąd dla Nieletnich, Policja, Straż Miejska, MDK, JDK, ZHP, PCK,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MOSiR ,Ośrodek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Interwencji Kryzysowej, Ośrodek Psychoterapii, Sanepid, asystent romski oraz Miejską Biblioteką i Generatorem Nauki w Jaśle. Organizujemy wiele akcji charytatywnych, imprez szkolnych oraz Dzień Otwarty szkoły połączony z akademią przedszkolaka i akademią rodzica. W roku szkolnym 2019/2020, 2020/2021, 2022/2023, 2023/2024, 2025/2026 szkoła otrzymała certyfikat „Szkoła przyjazna utalentowanym uczniom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”,  W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roku szkolnym 2025/2026 uczniowie szkoły osiągnęli w konkursach przedmiotowych organizowanych przez Podkarpackiego Kuratora Oświaty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wiele  sukcesów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: sięgnęli po 5 tytułów laureatów i 6 tytułów finalistów tych </w:t>
      </w:r>
      <w:proofErr w:type="spellStart"/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konkursów.Dodatkowo</w:t>
      </w:r>
      <w:proofErr w:type="spellEnd"/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szkoła cieszy się 2 laureatami w konkursie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“ Losy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żołnierza i dzieje oręża polskiego w latach 972 - 1514. Od Cedyni do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Orszy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oraz 1 finalistę- pozwoliło to placówce zająć 3 miejsce w województwie podkarpackim wśród szkół podstawowych pod względem liczby laureatów i finalistów konkursów Przedmiotowych org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przez  KO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Rzeszowie.</w:t>
      </w:r>
    </w:p>
    <w:p w14:paraId="562BD1C4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Dodatkowo uczniowie szkoły biorą udział w licznych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konkursach  i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olimpiadach ogólnopolskich, powiatowych i wojewódzkich w których zajmują wysokie miejsca oraz tytuły finalistów i laureatów. Od lat szkoła bierze udział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w  konkursie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matematycznym im. H.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Steinhausa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którym to 5 uczniów zdobyło miejsca na podium a 2 zostało wyróżnionych. Dużym osiągnięciem jest również tytuł laureata w konkursie Da Vinci. Bardzo ważna w naszej szkole jest profilaktyka na temat ekologii, cyberprzemocy, zdrowia i bezpieczeństwa. Nasi uczniowie zdobyli I miejsce w projekcie kreatywnym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“ Nasz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Trzeźwy Umysł”, tytuły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laureata  oraz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konkursach “Eko - Jaślanie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“,  “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z Przyrodą na TY”. czy konkursach “Młodzież Zapobiega Pożarom”. Ogromnym sukcesem jest zdobycie wszystkich miejsc na podium przez nasze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uczennice  w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konkursie z Języka Angielskiego “ON-THE-ROLL”. Od lat szkoła promuje aktywność fizyczną wśród uczniów jako filar zdrowia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psychicznego  i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tutaj również możemy poszczycić się osiągnięciami sportowymi w: pływaniu, lekkoatletyce, narciarstwie biegowym, piłce nożnej oraz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gimnastyce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której uczennice SP2 wywalczyły srebrny medal.</w:t>
      </w:r>
    </w:p>
    <w:p w14:paraId="6A1B3C25" w14:textId="77777777" w:rsidR="001E14BC" w:rsidRDefault="0050238A">
      <w:pPr>
        <w:pStyle w:val="Normalny1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uczniów zdobyło również statuetki “Bartłomieja z Jasła” za szczególne osiągnięcia w nauce przyznawane przez Burmistrza Miasta Jasła. </w:t>
      </w:r>
    </w:p>
    <w:p w14:paraId="31DF3F85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Uczniowie klas I-III biorą udział w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konkursach :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Alfik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matematyczny”, „Orzeł edukacji wczesnoszkolnej” - 18 laureatów,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„ Zuch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” - 4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laureatów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których sięgają po tytuły laureatów oraz kształtują swoją odporność psychiczną.  Z zapałem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biora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udziała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konkursach plastycznych, muzycznych, matematycznych w których osiągają najwyższe noty.</w:t>
      </w:r>
    </w:p>
    <w:p w14:paraId="5C949041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Szkoła działa również na rzecz przeciwdziałania agresji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słownej,  cyberprzemocy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, a także wspiera uczniów w szeroko rozumianej psychoedukacji w związku z tym uczniowie biorą udział w konkursach organizowanych przez instytucje wspierające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szkołę  pt.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„ Lajkuję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, nie Hejtuję”,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„ Zachowaj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trzeźwy umysł”, „Zawsze Razem”. Prowadzone są również tygodnie przeciwdziałania przemocy rówieśniczej, czy programy dzieciństwo bez przemocy oraz tydzień dla bezpieczeństwa.  Uczniowie szkoły biorą również czynny udział w licznych konkursach językowych, matematycznych, przyrodniczych oraz sportowych, w których to zajmują wysokie miejsca. W szkole istnieje możliwość wsparcia ze strony specjalistów. W celu poprawy dobrostanu uczniów odświeżone zostały korytarze w szkole - wprowadzono miejsca wypoczynku umożliwiające nawiązywanie poprawnych relacji rówieśniczych.  </w:t>
      </w:r>
    </w:p>
    <w:p w14:paraId="4A6EFDA1" w14:textId="77777777" w:rsidR="001E14BC" w:rsidRDefault="0050238A">
      <w:pPr>
        <w:pStyle w:val="Normalny1"/>
        <w:ind w:left="566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Placówka ma wprowadzone Standardy Ochrony Małoletnich.</w:t>
      </w:r>
    </w:p>
    <w:p w14:paraId="1F04F889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highlight w:val="red"/>
        </w:rPr>
      </w:pPr>
      <w:bookmarkStart w:id="4" w:name="_heading=h.gg7sf2ofa0ew" w:colFirst="0" w:colLast="0"/>
      <w:bookmarkEnd w:id="4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Od marca 2022 roku szkoła przyjmuje uczniów z Ukrainy, zapewniając im kompleksową pomoc – zarówno materialną jak i wsparcie psychologiczne, emocjonalne i edukacyjne.  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highlight w:val="red"/>
        </w:rPr>
        <w:t xml:space="preserve">       </w:t>
      </w:r>
    </w:p>
    <w:p w14:paraId="1CBF5A97" w14:textId="77777777" w:rsidR="001E14BC" w:rsidRDefault="001E14BC">
      <w:pPr>
        <w:pStyle w:val="Normalny1"/>
        <w:ind w:left="566"/>
      </w:pPr>
    </w:p>
    <w:p w14:paraId="09B37481" w14:textId="77777777" w:rsidR="001E14BC" w:rsidRDefault="001E14BC" w:rsidP="00AB24EC">
      <w:pPr>
        <w:pStyle w:val="Normalny1"/>
      </w:pPr>
    </w:p>
    <w:p w14:paraId="44891BC8" w14:textId="77777777" w:rsidR="001E14BC" w:rsidRDefault="0050238A">
      <w:pPr>
        <w:pStyle w:val="Nagwek1"/>
        <w:spacing w:after="120" w:line="259" w:lineRule="auto"/>
        <w:ind w:left="566"/>
        <w:jc w:val="center"/>
        <w:rPr>
          <w:rFonts w:ascii="Times New Roman" w:eastAsia="Times New Roman" w:hAnsi="Times New Roman" w:cs="Times New Roman"/>
          <w:color w:val="263A5B"/>
          <w:sz w:val="46"/>
          <w:szCs w:val="46"/>
        </w:rPr>
      </w:pPr>
      <w:bookmarkStart w:id="5" w:name="_heading=h.47b6sbsaofku" w:colFirst="0" w:colLast="0"/>
      <w:bookmarkEnd w:id="5"/>
      <w:r>
        <w:rPr>
          <w:rFonts w:ascii="Times New Roman" w:eastAsia="Times New Roman" w:hAnsi="Times New Roman" w:cs="Times New Roman"/>
          <w:color w:val="073763"/>
          <w:sz w:val="30"/>
          <w:szCs w:val="30"/>
        </w:rPr>
        <w:lastRenderedPageBreak/>
        <w:t>9. Czynniki ryzyka i czynniki chroniące</w:t>
      </w:r>
    </w:p>
    <w:p w14:paraId="5AFB93DB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263A5B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263A5B"/>
          <w:sz w:val="24"/>
          <w:szCs w:val="24"/>
        </w:rPr>
        <w:t xml:space="preserve"> </w:t>
      </w:r>
    </w:p>
    <w:p w14:paraId="00642E5A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Szkolny program wychowawczo-profilaktyczny powstał w oparciu o diagnozę przeprowadzoną wśród uczniów, rodziców i nauczycieli SP nr 2 w Jaśle. </w:t>
      </w:r>
    </w:p>
    <w:p w14:paraId="1E52D47E" w14:textId="77777777" w:rsidR="001E14BC" w:rsidRDefault="001E14BC">
      <w:pPr>
        <w:pStyle w:val="Normalny1"/>
        <w:ind w:left="566"/>
      </w:pPr>
    </w:p>
    <w:p w14:paraId="6AAE962D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obserwacje uczniów na lekcjach, zajęciach z wychowawcą, przerwach i w sytuacjach społecznych;</w:t>
      </w:r>
    </w:p>
    <w:p w14:paraId="46C4319C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ankiety lub konsultacje z uczniami, rodzicami i nauczycielami – adekwatnie do wieku;</w:t>
      </w:r>
    </w:p>
    <w:p w14:paraId="6FB011C6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frekwencji, spóźnień, wyników nauczania, zdarzeń związanych z bezpieczeństwem i zachowaniem;</w:t>
      </w:r>
    </w:p>
    <w:p w14:paraId="50A6CC8B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rozpoznanie przemocy rówieśniczej, wykluczenia, cyberprzemocy, hejtu i naruszeń granic;</w:t>
      </w:r>
    </w:p>
    <w:p w14:paraId="2A01D4D4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rozpoznanie dobrostanu psychicznego, przeciążenia nauką, snu, presji osiągnięć i poczucia osamotnienia;</w:t>
      </w:r>
    </w:p>
    <w:p w14:paraId="234E84CF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higieny cyfrowej, uzależnień behawioralnych oraz używania nikotyny, alkoholu i substancji psychoaktywnych;</w:t>
      </w:r>
    </w:p>
    <w:p w14:paraId="1649D118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potrzeby uczniów objętych pomocą psychologiczno-pedagogiczną, uczniów ze SPE i szczególnie uzdolnionych;</w:t>
      </w:r>
    </w:p>
    <w:p w14:paraId="28E73BAB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wnioski z nadzoru pedagogicznego, ewaluacji programu i poprzedniego roku szkolnego</w:t>
      </w:r>
    </w:p>
    <w:p w14:paraId="49E8E091" w14:textId="77777777" w:rsidR="001E14BC" w:rsidRDefault="001E14BC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FC0587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 przeprowadzonej diagnozy wynika, że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głównymi czynnikami ryzyka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szkole są:</w:t>
      </w:r>
    </w:p>
    <w:p w14:paraId="306CC045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-  niewłaściwe wykorzystywanie nowoczesnej technologii informacyjnej (ośmieszanie, poniżanie, upokarzanie)</w:t>
      </w:r>
    </w:p>
    <w:p w14:paraId="5718E1B2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    brak szacunku do mienia społecznego, szkolnego, dewastacje;</w:t>
      </w:r>
    </w:p>
    <w:p w14:paraId="70974034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    używanie wulgaryzmów;</w:t>
      </w:r>
    </w:p>
    <w:p w14:paraId="75870339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    zachowania agresywne;</w:t>
      </w:r>
    </w:p>
    <w:p w14:paraId="5793971E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    palenie papierosów i e-papierosów;</w:t>
      </w:r>
    </w:p>
    <w:p w14:paraId="54194C03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    osłabiony kontakt z rodzicami,</w:t>
      </w:r>
    </w:p>
    <w:p w14:paraId="6986016E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    problemy emocjonalne</w:t>
      </w:r>
    </w:p>
    <w:p w14:paraId="54F1B9D8" w14:textId="77777777" w:rsidR="001E14BC" w:rsidRDefault="0050238A">
      <w:pPr>
        <w:pStyle w:val="Normalny1"/>
        <w:spacing w:after="30" w:line="360" w:lineRule="auto"/>
        <w:ind w:lef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szkole prowadzone są intensywne działania wychowawcze i profilaktyczne, ze szczególnym uwzględnieniem zagadnień profilaktyki zdrowia, profilaktyki zagrożeń oraz zapobiegania agresji rówieśniczej.</w:t>
      </w:r>
    </w:p>
    <w:p w14:paraId="587367FD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lastRenderedPageBreak/>
        <w:t xml:space="preserve"> </w:t>
      </w:r>
    </w:p>
    <w:p w14:paraId="5E692A8D" w14:textId="77777777" w:rsidR="001E14BC" w:rsidRDefault="0050238A">
      <w:pPr>
        <w:pStyle w:val="Nagwek2"/>
        <w:spacing w:before="0" w:after="20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Natomiast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czynników chroniących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w naszej szkole należą:</w:t>
      </w:r>
    </w:p>
    <w:p w14:paraId="039254AB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- konsekwentne przestrzeganie przez całą społeczność szkolną obowiązujących w szkole zasad i norm bezpieczeństwa</w:t>
      </w:r>
    </w:p>
    <w:p w14:paraId="1FC6D7C0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- wsparcie ze strony dyrekcji, nauczycieli i specjalistów szkolnych</w:t>
      </w:r>
    </w:p>
    <w:p w14:paraId="2A4F99FF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- działania integrujące zespoły klasowe – warsztaty, wyjścia, wycieczki, gry i zabawy integracyjne, działania wychowawcze</w:t>
      </w:r>
    </w:p>
    <w:p w14:paraId="4AD39CC9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- szybkie i skuteczne reagowanie przez dyrekcję, wychowawców, nauczycieli i specjalistów na zaistniałe sytuacje problemowo-kryzysowe</w:t>
      </w:r>
    </w:p>
    <w:p w14:paraId="333299FF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- tworzenie sprzyjających warunków do rozwijania talentów i zainteresowań uczniów</w:t>
      </w:r>
    </w:p>
    <w:p w14:paraId="374A9059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- ścisła i efektywna współpraca z Poradnią Psychologiczno-Pedagogiczną w Jaśle i instytucjami wspierającymi pracę szkoły</w:t>
      </w:r>
    </w:p>
    <w:p w14:paraId="42906F76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- promowanie zdrowego stylu życia, dbałość o zdrowie fizyczne i psychiczne uczniów – warsztaty edukacyjne, pogadanki, lekcje o zdrowiu</w:t>
      </w:r>
    </w:p>
    <w:p w14:paraId="3A10E67F" w14:textId="77777777" w:rsidR="001E14BC" w:rsidRDefault="0050238A">
      <w:pPr>
        <w:pStyle w:val="Nagwek2"/>
        <w:spacing w:before="0" w:line="360" w:lineRule="auto"/>
        <w:ind w:left="566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bookmarkStart w:id="6" w:name="_heading=h.dooinjg5qms2" w:colFirst="0" w:colLast="0"/>
      <w:bookmarkEnd w:id="6"/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-dobre funkcjonowanie pomocy psychologiczno-pedagogicznej, obecność specjalistów w szkole – logopeda, pedagog szkolnego, psycholog oraz pedagoga specjalne</w:t>
      </w:r>
    </w:p>
    <w:p w14:paraId="35676DCE" w14:textId="77777777" w:rsidR="001E14BC" w:rsidRDefault="001E14BC">
      <w:pPr>
        <w:pStyle w:val="Nagwek2"/>
        <w:spacing w:before="160" w:after="100" w:line="259" w:lineRule="auto"/>
        <w:ind w:left="566"/>
        <w:rPr>
          <w:rFonts w:ascii="Times New Roman" w:eastAsia="Times New Roman" w:hAnsi="Times New Roman" w:cs="Times New Roman"/>
          <w:color w:val="263A5B"/>
          <w:sz w:val="30"/>
          <w:szCs w:val="30"/>
        </w:rPr>
      </w:pPr>
      <w:bookmarkStart w:id="7" w:name="_heading=h.za2h6r7sybfv" w:colFirst="0" w:colLast="0"/>
      <w:bookmarkEnd w:id="7"/>
    </w:p>
    <w:p w14:paraId="5BEC3F3E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11430B56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5416A59A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03DBEA1A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26B0A32A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6170532E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2D33EC25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3BF71884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117447F6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34F97133" w14:textId="77777777" w:rsidR="001E14BC" w:rsidRDefault="001E14BC">
      <w:pPr>
        <w:pStyle w:val="Normalny1"/>
        <w:keepNext/>
        <w:spacing w:before="160" w:after="120" w:line="259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60787A48" w14:textId="77777777" w:rsidR="001E14BC" w:rsidRDefault="001E14BC">
      <w:pPr>
        <w:pStyle w:val="Normalny1"/>
        <w:spacing w:after="80" w:line="250" w:lineRule="auto"/>
        <w:ind w:left="566"/>
        <w:rPr>
          <w:rFonts w:ascii="Times New Roman" w:eastAsia="Times New Roman" w:hAnsi="Times New Roman" w:cs="Times New Roman"/>
          <w:color w:val="252B33"/>
          <w:sz w:val="18"/>
          <w:szCs w:val="18"/>
        </w:rPr>
      </w:pPr>
    </w:p>
    <w:p w14:paraId="08F8044F" w14:textId="77777777" w:rsidR="001E14BC" w:rsidRDefault="001E14BC">
      <w:pPr>
        <w:pStyle w:val="Normalny1"/>
        <w:spacing w:after="20" w:line="252" w:lineRule="auto"/>
        <w:ind w:left="566"/>
        <w:rPr>
          <w:rFonts w:ascii="Times New Roman" w:eastAsia="Times New Roman" w:hAnsi="Times New Roman" w:cs="Times New Roman"/>
        </w:rPr>
      </w:pPr>
    </w:p>
    <w:p w14:paraId="2DCA109C" w14:textId="77777777" w:rsidR="001E14BC" w:rsidRDefault="0050238A">
      <w:pPr>
        <w:pStyle w:val="Nagwek1"/>
        <w:spacing w:before="0" w:line="259" w:lineRule="auto"/>
        <w:ind w:left="566"/>
        <w:jc w:val="center"/>
        <w:rPr>
          <w:rFonts w:ascii="Times New Roman" w:eastAsia="Times New Roman" w:hAnsi="Times New Roman" w:cs="Times New Roman"/>
          <w:color w:val="073763"/>
          <w:sz w:val="30"/>
          <w:szCs w:val="30"/>
        </w:rPr>
      </w:pPr>
      <w:bookmarkStart w:id="8" w:name="_heading=h.woq2skvp8c8i" w:colFirst="0" w:colLast="0"/>
      <w:bookmarkEnd w:id="8"/>
      <w:r>
        <w:rPr>
          <w:rFonts w:ascii="Times New Roman" w:eastAsia="Times New Roman" w:hAnsi="Times New Roman" w:cs="Times New Roman"/>
          <w:color w:val="073763"/>
          <w:sz w:val="30"/>
          <w:szCs w:val="30"/>
        </w:rPr>
        <w:lastRenderedPageBreak/>
        <w:t>10. Obszary działań wychowawczych i profilaktycznych I-III</w:t>
      </w:r>
    </w:p>
    <w:p w14:paraId="3BEBF635" w14:textId="77777777" w:rsidR="001E14BC" w:rsidRDefault="001E14BC">
      <w:pPr>
        <w:pStyle w:val="Nagwek1"/>
        <w:spacing w:before="0" w:line="259" w:lineRule="auto"/>
        <w:ind w:left="566"/>
        <w:rPr>
          <w:rFonts w:ascii="Times New Roman" w:eastAsia="Times New Roman" w:hAnsi="Times New Roman" w:cs="Times New Roman"/>
          <w:color w:val="073763"/>
          <w:sz w:val="30"/>
          <w:szCs w:val="30"/>
        </w:rPr>
      </w:pPr>
      <w:bookmarkStart w:id="9" w:name="_heading=h.kkq0g9crrs1" w:colFirst="0" w:colLast="0"/>
      <w:bookmarkEnd w:id="9"/>
    </w:p>
    <w:p w14:paraId="6651184F" w14:textId="77777777" w:rsidR="001E14BC" w:rsidRDefault="001E14BC">
      <w:pPr>
        <w:pStyle w:val="Normalny1"/>
        <w:ind w:left="566"/>
      </w:pPr>
    </w:p>
    <w:p w14:paraId="501E6C5C" w14:textId="77777777" w:rsidR="001E14BC" w:rsidRDefault="0050238A">
      <w:pPr>
        <w:pStyle w:val="Nagwek2"/>
        <w:numPr>
          <w:ilvl w:val="0"/>
          <w:numId w:val="3"/>
        </w:numPr>
        <w:spacing w:before="0" w:line="360" w:lineRule="auto"/>
        <w:ind w:left="566" w:firstLine="0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 xml:space="preserve"> Adaptacja, relacje i poczucie przynależności</w:t>
      </w:r>
    </w:p>
    <w:p w14:paraId="3A2FE136" w14:textId="77777777" w:rsidR="001E14BC" w:rsidRDefault="001E14BC">
      <w:pPr>
        <w:pStyle w:val="Normalny1"/>
        <w:ind w:left="566"/>
      </w:pPr>
    </w:p>
    <w:p w14:paraId="59DF9BA6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726310A2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rytuały klasowe i jasne zasady współpracy tworzone z udziałem uczniów;</w:t>
      </w:r>
    </w:p>
    <w:p w14:paraId="5D82152E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rozpoznawanie zaufanych dorosłych i miejsc, w których można uzyskać pomoc;</w:t>
      </w:r>
    </w:p>
    <w:p w14:paraId="62736924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wspólne zadania integracyjne bez przymuszania dzieci do kontaktu fizycznego lub ekspozycji;</w:t>
      </w:r>
    </w:p>
    <w:p w14:paraId="00956558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ćwiczenie słuchania, czekania na kolej, proszenia i odmawiania;</w:t>
      </w:r>
    </w:p>
    <w:p w14:paraId="7E5D9D95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działania wzmacniające włączenie uczniów nowych, powracających, z doświadczeniem migracji i o zróżnicowanych potrzebach.</w:t>
      </w:r>
    </w:p>
    <w:p w14:paraId="68735B4F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Gry zespołowe i zawody sportowe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z naciskiem na współpracę, wytrwałość i szacunek wobec przeciwnika</w:t>
      </w:r>
    </w:p>
    <w:p w14:paraId="2C82C695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300916A6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coraz swobodniej komunikuje potrzeby; wie, do kogo zwrócić się po pomoc; podejmuje współpracę i respektuje podstawowe zasady wspólnej przestrzeni.</w:t>
      </w:r>
    </w:p>
    <w:p w14:paraId="67B6B3F2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223C5A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2. Emocje, dobrostan i odporność psychiczna</w:t>
      </w:r>
    </w:p>
    <w:p w14:paraId="2772490D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666930F7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nazywanie emocji i sygnałów z ciała;</w:t>
      </w:r>
    </w:p>
    <w:p w14:paraId="6C886B3D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nauka strategii regulacji: oddech, ruch, przerwa, rozmowa, proszenie o pomoc;</w:t>
      </w:r>
    </w:p>
    <w:p w14:paraId="4886F87F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normalizowanie błędu jako elementu uczenia się;</w:t>
      </w:r>
    </w:p>
    <w:p w14:paraId="7CF80B5B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budowanie wytrwałości i nastawienia na rozwój;</w:t>
      </w:r>
    </w:p>
    <w:p w14:paraId="52D89F7D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obserwacja sygnałów przeciążenia, izolacji, długotrwałego obniżenia nastroju lub nagłej zmiany funkcjonowania i uruchamianie właściwego wsparcia.</w:t>
      </w:r>
    </w:p>
    <w:p w14:paraId="5B6B5AF2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Warsztaty, gazetki szkolne, akcje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profilaktyczno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informacyjne np.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“ Problem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wagi ciężkiej”, </w:t>
      </w:r>
    </w:p>
    <w:p w14:paraId="408CDC44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Realizacja godzin wychowawczych w zakresie szeroko rozumianego zdrowia</w:t>
      </w:r>
      <w:proofErr w:type="gram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Zajęcia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wychowawcze z elementami refleksji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np. „Co czuję, gdy wygrywam?”, „Jak radzę sobie z porażką?”</w:t>
      </w:r>
    </w:p>
    <w:p w14:paraId="76EAFB2F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skrzynka wsparcia psychologicznego </w:t>
      </w:r>
    </w:p>
    <w:p w14:paraId="2FB33C27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Filmy edukacyjne</w:t>
      </w:r>
    </w:p>
    <w:p w14:paraId="0A17643C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3E6D10E3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rozpoznaje część emocji i potrzeb; korzysta z co najmniej jednej bezpiecznej strategii regulacji; prosi o pomoc i sygnalizuje przeciążenie.</w:t>
      </w:r>
    </w:p>
    <w:p w14:paraId="792DAC0E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2E7BE3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3. Przeciwdziałanie przemocy rówieśniczej i wykluczeniu</w:t>
      </w:r>
    </w:p>
    <w:p w14:paraId="5A539565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53972D0A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uczenie różnicy między konfliktem, żartem, dokuczaniem i przemocą;</w:t>
      </w:r>
    </w:p>
    <w:p w14:paraId="69A7C14E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reagowanie na wykluczanie, ośmieszanie, przezywanie i przemoc fizyczną;</w:t>
      </w:r>
    </w:p>
    <w:p w14:paraId="63AFC405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ćwiczenie roli świadka: przerwij bezpiecznie, odejdź, powiedz dorosłemu, wesprzyj osobę pokrzywdzoną;</w:t>
      </w:r>
    </w:p>
    <w:p w14:paraId="68FFE93A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rozwiązywanie konfliktów poprzez komunikację i edukację nauczycielską, gdy jest to zasadne;</w:t>
      </w:r>
    </w:p>
    <w:p w14:paraId="3CA3481D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powtarzalnych zdarzeń i planowanie wsparcia</w:t>
      </w:r>
    </w:p>
    <w:p w14:paraId="5F12458B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rozmowy indywidualne z uczniem umożliwiające refleksję nad własnym rozwojem; udzielanie informacji zwrotnej </w:t>
      </w:r>
    </w:p>
    <w:p w14:paraId="5B02CA80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151F64A6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wie, że przemoc należy zgłaszać; potrafi wskazać bezpieczne sposoby reagowania; w grupie zmniejsza się liczba powtarzalnych sytuacji wymagających intensywnej interwencji.</w:t>
      </w:r>
    </w:p>
    <w:p w14:paraId="7064E71A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4. Granice, autonomia i ochrona przed krzywdzeniem</w:t>
      </w:r>
    </w:p>
    <w:p w14:paraId="6A02D67D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09EB77F8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bezpiecznego „nie”, komunikowanie dyskomfortu, szukanie pomocy;</w:t>
      </w:r>
    </w:p>
    <w:p w14:paraId="2966108E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rozpoznawanie bezpiecznych i niebezpiecznych sekretów/sytuacji;</w:t>
      </w:r>
    </w:p>
    <w:p w14:paraId="4B95D88C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poszanowanie przestrzeni osobistej i zgody na kontakt fizyczny;</w:t>
      </w:r>
    </w:p>
    <w:p w14:paraId="4EA15F35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znajomość standardów ochrony małoletnich przez pracowników uczniów i rodziców;</w:t>
      </w:r>
    </w:p>
    <w:p w14:paraId="1FCE40C2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reagowanie na ujawnienie krzywdzenia zgodnie z procedurą, bez prowadzenia własnego dochodzenia.</w:t>
      </w:r>
    </w:p>
    <w:p w14:paraId="46971769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Współpraca z instytucjami wspierającymi szkołę</w:t>
      </w:r>
    </w:p>
    <w:p w14:paraId="2D69F52E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warsztaty</w:t>
      </w:r>
    </w:p>
    <w:p w14:paraId="54EFBDFA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0C57F89D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uczeń potrafi wskazać zaufanego dorosłego; komunikuje sprzeciw w dostępny sobie sposób; wie, że dorosły powinien zareagować na zgłoszenie zagrożenia.</w:t>
      </w:r>
    </w:p>
    <w:p w14:paraId="25E95BE1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5. Zdrowie, ruch, odpoczynek i pierwsza pomoc</w:t>
      </w:r>
    </w:p>
    <w:p w14:paraId="04768D1A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530FC110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codzienna aktywność ruchowa i przerwy w siedzeniu;</w:t>
      </w:r>
    </w:p>
    <w:p w14:paraId="1E6E5982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higiena, sen,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nawodnienie,zdrowe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odżywianie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“ talerz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zdrowego żywienia”</w:t>
      </w:r>
    </w:p>
    <w:p w14:paraId="0A6C89C6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rozpoznawanie sygnałów zmęczenia i potrzeby odpoczynku;</w:t>
      </w:r>
    </w:p>
    <w:p w14:paraId="00EE3797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podstawy pierwszej pomocy: wezwanie dorosłego, numer 112, przekazanie prostych informacji o zdarzeniu, reagowanie zgodnie z wiekiem;</w:t>
      </w:r>
    </w:p>
    <w:p w14:paraId="4DD75A58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promowanie aktywnego wypoczynku i bezpiecznego zachowania podczas sportu i wyjść.</w:t>
      </w:r>
    </w:p>
    <w:p w14:paraId="59B1CE8A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warsztaty</w:t>
      </w:r>
    </w:p>
    <w:p w14:paraId="154D7102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56F50A47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zna podstawowe zasady dbania o zdrowie; zgłasza gorsze samopoczucie; wie, kiedy i jak szukać pomocy.</w:t>
      </w:r>
    </w:p>
    <w:p w14:paraId="11983A9C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6. Higiena cyfrowa, bezpieczeństwo informacji, AI i ZPE</w:t>
      </w:r>
    </w:p>
    <w:p w14:paraId="180D2CF8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4C82E5B5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ustalanie równowagi między ekranem, ruchem, snem, relacjami i aktywnością off-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4B332C2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ochrona danych, zdjęć, haseł i informacji o sobie;</w:t>
      </w:r>
    </w:p>
    <w:p w14:paraId="79AF2CCA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rozpoznawanie reklamy, informacji niewiarygodnej i treści zmienionej/generowanej cyfrowo na poziomie adekwatnym do wieku;</w:t>
      </w:r>
    </w:p>
    <w:p w14:paraId="50564C4D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zasada: gdy treść w sieci niepokoi, uczeń przerywa kontakt i mówi zaufanemu dorosłemu;</w:t>
      </w:r>
    </w:p>
    <w:p w14:paraId="19B9F6D3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modelowanie przez nauczyciela odpowiedzialnego korzystania z AI: weryfikowanie odpowiedzi, nie wprowadzanie danych osobowych, traktowanie narzędzia jako pomocy, a nie źródła pewnej prawdy;</w:t>
      </w:r>
    </w:p>
    <w:p w14:paraId="0E3EAFC2" w14:textId="77777777" w:rsidR="001E14BC" w:rsidRDefault="0050238A">
      <w:pPr>
        <w:pStyle w:val="Normalny1"/>
        <w:numPr>
          <w:ilvl w:val="0"/>
          <w:numId w:val="4"/>
        </w:numPr>
        <w:spacing w:after="8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korzystanie z funkcjonalności i zasobów Zintegrowanej Platformy Edukacyjnej jako jednego z bezpiecznych źródeł edukacyjnych – celowo i adekwatnie do wieku;</w:t>
      </w:r>
    </w:p>
    <w:p w14:paraId="15E9544F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33542255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potrafi podać zasady ochrony prywatności; wie, że nie każda treść w sieci jest prawdziwa; wskazuje wartościowe aktywności off-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B5E33B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lastRenderedPageBreak/>
        <w:t>7. Sprawczość, uczenie się i informacja zwrotna</w:t>
      </w:r>
    </w:p>
    <w:p w14:paraId="05DB2BCC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442BF106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dawanie realnych wyborów i odpowiedzialnych ról;</w:t>
      </w:r>
    </w:p>
    <w:p w14:paraId="64CA4AB2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planowanie prostych działań i projektów;</w:t>
      </w:r>
    </w:p>
    <w:p w14:paraId="3FA06E7F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pytania: co już wiem, czego chcę się dowiedzieć, co zadziałało, co poprawię;</w:t>
      </w:r>
    </w:p>
    <w:p w14:paraId="08BBE431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informacja zwrotna odnosząca się do celu, strategii, wysiłku i postępu;</w:t>
      </w:r>
    </w:p>
    <w:p w14:paraId="2B2DEE6A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klasie I – realizacja doświadczeń edukacyjnych wynikających z nowej podstawy.</w:t>
      </w:r>
    </w:p>
    <w:p w14:paraId="1C201E58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1738D489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proponuje pomysły i podejmuje decyzje; potrafi opowiedzieć o swojej strategii lub postępie; podejmuje kolejną próbę po niepowodzeniu z odpowiednim wsparciem.</w:t>
      </w:r>
    </w:p>
    <w:p w14:paraId="7A3E58F1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8. Postawy obywatelskie, patriotyczne i prospołeczne</w:t>
      </w:r>
    </w:p>
    <w:p w14:paraId="44E71933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70BE98E9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poznawanie symboli narodowych, tradycji lokalnych i historii najbliższego otoczenia;</w:t>
      </w:r>
    </w:p>
    <w:p w14:paraId="5AFD0540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współdecydowanie o wybranych sprawach klasy;</w:t>
      </w:r>
    </w:p>
    <w:p w14:paraId="37BF4397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działania na rzecz dobra wspólnego, pomocy innym i środowiska;</w:t>
      </w:r>
    </w:p>
    <w:p w14:paraId="3F90BB71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uczenie szacunku dla różnorodności rodzin, kultur, języków i możliwości;</w:t>
      </w:r>
    </w:p>
    <w:p w14:paraId="2E73B1BF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odpowiedzialność za bezpieczeństwo własne i innych, w tym reagowanie na alarm i ewakuację bez wywoływania niepotrzebnego lęku.</w:t>
      </w:r>
    </w:p>
    <w:p w14:paraId="2776C21B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120157DC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rozpoznaje symbole i wspólnoty, do których należy; uczestniczy w działaniu na rzecz klasy/szkoły; potrafi wskazać przykład odpowiedzialności za wspólne dobro.</w:t>
      </w:r>
    </w:p>
    <w:p w14:paraId="5894426D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9. Orientacja zawodowa i zaradność życiowa</w:t>
      </w:r>
    </w:p>
    <w:p w14:paraId="4AC52F95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09BF34C2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poznawanie zawodów przez obserwację, spotkania, literaturę i zabawę oraz – stosownie do możliwości – proste wizyty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zawodoznawcze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 środowisku pracy;</w:t>
      </w:r>
    </w:p>
    <w:p w14:paraId="0757B0D9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rozpoznawanie zainteresowań, mocnych stron i czynności, które uczeń lubi wykonywać;</w:t>
      </w:r>
    </w:p>
    <w:p w14:paraId="4A283B6A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rozmowy o znaczeniu pracy, różnych drogach uczenia się i zróżnicowanych środowiskach pracy;</w:t>
      </w:r>
    </w:p>
    <w:p w14:paraId="047C2F66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proste doświadczenia ekonomiczno-finansowe: potrzeba a zachcianka, cena, budżet, oszczędzanie, odpowiedzialny zakup;</w:t>
      </w:r>
    </w:p>
    <w:p w14:paraId="2B330006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przeciwdziałanie stereotypom dotyczącym zawodów.</w:t>
      </w:r>
    </w:p>
    <w:p w14:paraId="5E94A0D9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Wskaźniki obserwacyjne</w:t>
      </w:r>
    </w:p>
    <w:p w14:paraId="06EB874B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potrafi opowiedzieć o wybranym zawodzie; wskazuje własne zainteresowania; podejmuje proste decyzje z uwzględnieniem ograniczeń i konsekwencji.</w:t>
      </w:r>
    </w:p>
    <w:p w14:paraId="14B1EF49" w14:textId="77777777" w:rsidR="001E14BC" w:rsidRDefault="0050238A">
      <w:pPr>
        <w:pStyle w:val="Nagwek2"/>
        <w:spacing w:before="18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bookmarkStart w:id="10" w:name="_heading=h.6yecr31y9pbk" w:colFirst="0" w:colLast="0"/>
      <w:bookmarkEnd w:id="10"/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10. SPE, dostępność i szczególne uzdolnienia</w:t>
      </w:r>
    </w:p>
    <w:p w14:paraId="09358F5A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Przykładowe działania</w:t>
      </w:r>
    </w:p>
    <w:p w14:paraId="66C91C47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systematyczne rozpoznawanie funkcjonowania i barier w środowisku szkolnym;</w:t>
      </w:r>
    </w:p>
    <w:p w14:paraId="4C4EAC8E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dostosowanie metod, czasu, komunikacji i sposobu uczestnictwa;</w:t>
      </w:r>
    </w:p>
    <w:p w14:paraId="013E987C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organizowanie pomocy psychologiczno-pedagogicznej zgodnie z przepisami;</w:t>
      </w:r>
    </w:p>
    <w:p w14:paraId="596C78CE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dla ucznia z orzeczeniem o potrzebie kształcenia specjalnego – realizacja WOPFU i IPET; przy samej opinii – uwzględnianie zaleceń bez automatycznego tworzenia IPET;</w:t>
      </w:r>
    </w:p>
    <w:p w14:paraId="316353AD" w14:textId="77777777" w:rsidR="001E14BC" w:rsidRDefault="0050238A">
      <w:pPr>
        <w:pStyle w:val="Normalny1"/>
        <w:numPr>
          <w:ilvl w:val="0"/>
          <w:numId w:val="4"/>
        </w:numPr>
        <w:spacing w:after="4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uczniom szczególnie uzdolnionym – pogłębione zadania i role adekwatne do zainteresowań bez stałego obciążania ich rolą „pomocnika nauczyciela”.</w:t>
      </w:r>
    </w:p>
    <w:p w14:paraId="4A8DD4CF" w14:textId="77777777" w:rsidR="001E14BC" w:rsidRDefault="0050238A">
      <w:pPr>
        <w:pStyle w:val="Normalny1"/>
        <w:spacing w:after="8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Wskaźniki obserwacyjne</w:t>
      </w:r>
    </w:p>
    <w:p w14:paraId="3E29F58C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 ma dostęp do aktywności na miarę możliwości; wsparcie jest spójne między nauczycielami i specjalistami; postęp ocenia się względem wcześniejszego funkcjonowania, nie przez porównywanie z grupą.</w:t>
      </w:r>
    </w:p>
    <w:p w14:paraId="6ABDC85C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BC5CB9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3DDCE2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4F7C00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550B27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99BA72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929B1A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551FAA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CBA43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727FC4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9C83D5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7A3F25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D55432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0BCF44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1B3A06" w14:textId="77777777" w:rsidR="001E14BC" w:rsidRDefault="001E14BC">
      <w:pPr>
        <w:pStyle w:val="Normalny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8DB53F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6F0D27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584DC9" w14:textId="77777777" w:rsidR="001E14BC" w:rsidRDefault="0050238A">
      <w:pPr>
        <w:pStyle w:val="Nagwek1"/>
        <w:spacing w:before="0" w:line="259" w:lineRule="auto"/>
        <w:ind w:left="566"/>
        <w:jc w:val="center"/>
        <w:rPr>
          <w:rFonts w:ascii="Times New Roman" w:eastAsia="Times New Roman" w:hAnsi="Times New Roman" w:cs="Times New Roman"/>
          <w:color w:val="073763"/>
          <w:sz w:val="30"/>
          <w:szCs w:val="30"/>
        </w:rPr>
      </w:pPr>
      <w:bookmarkStart w:id="11" w:name="_heading=h.b2c7ekhzaeym" w:colFirst="0" w:colLast="0"/>
      <w:bookmarkEnd w:id="11"/>
      <w:r>
        <w:rPr>
          <w:rFonts w:ascii="Times New Roman" w:eastAsia="Times New Roman" w:hAnsi="Times New Roman" w:cs="Times New Roman"/>
          <w:color w:val="073763"/>
          <w:sz w:val="30"/>
          <w:szCs w:val="30"/>
        </w:rPr>
        <w:t>11. Obszary działań wychowawczych i profilaktycznych IV-VIII</w:t>
      </w:r>
    </w:p>
    <w:p w14:paraId="13ACEFD7" w14:textId="77777777" w:rsidR="001E14BC" w:rsidRDefault="001E14BC">
      <w:pPr>
        <w:pStyle w:val="Normalny1"/>
        <w:ind w:left="566"/>
      </w:pPr>
    </w:p>
    <w:p w14:paraId="6C79BA15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1. Tożsamość, samoświadomość i dobrostan</w:t>
      </w:r>
    </w:p>
    <w:p w14:paraId="14E4B390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rozwijanie rozpoznawania emocji, potrzeb, mocnych stron i obszarów do rozwoju;</w:t>
      </w:r>
    </w:p>
    <w:p w14:paraId="24C95F93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nauka strategii regulacji stresu, planowania odpoczynku i korzystania z pomocy;</w:t>
      </w:r>
    </w:p>
    <w:p w14:paraId="5C645016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przeciwdziałanie presji perfekcjonizmu, stygmatyzacji i porównywaniu;</w:t>
      </w:r>
    </w:p>
    <w:p w14:paraId="0F6132FD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wczesne rozpoznawanie długotrwałego obniżenia nastroju, izolacji lub gwałtownej zmiany funkcjonowania.</w:t>
      </w:r>
    </w:p>
    <w:p w14:paraId="1EEDC2F8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Warsztaty</w:t>
      </w:r>
    </w:p>
    <w:p w14:paraId="225D5A45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Realizacja godzin wychowawczych</w:t>
      </w:r>
    </w:p>
    <w:p w14:paraId="725CC90D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zna osoby i miejsca pomocy, potrafi wskazać strategie radzenia sobie ze stresem i częściej komunikuje potrzeby.</w:t>
      </w:r>
    </w:p>
    <w:p w14:paraId="6C99FC91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2. Relacje, przemoc rówieśnicza i ochrona granic</w:t>
      </w:r>
    </w:p>
    <w:p w14:paraId="6A7B48D3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uczenie różnicy między konfliktem, żartem, dokuczaniem, przemocą i cyberprzemocą;</w:t>
      </w:r>
    </w:p>
    <w:p w14:paraId="16A5B420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reagowanie na wykluczenie, hejt, upokarzanie, przemoc i publikowanie treści bez zgody;</w:t>
      </w:r>
    </w:p>
    <w:p w14:paraId="6DFBF18F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wzmacnianie bezpiecznej roli świadka i prawa do zgłaszania krzywdy;</w:t>
      </w:r>
    </w:p>
    <w:p w14:paraId="756EF528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poszanowanie zgody, prywatności, wizerunku i granic w kontakcie fizycznym i cyfrowym.</w:t>
      </w:r>
    </w:p>
    <w:p w14:paraId="3CBFE343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Współpraca z instytucjami wspierającymi szkołę</w:t>
      </w:r>
    </w:p>
    <w:p w14:paraId="287E5230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Warsztaty tematyczne</w:t>
      </w:r>
    </w:p>
    <w:p w14:paraId="1123D4E8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filmy</w:t>
      </w:r>
    </w:p>
    <w:p w14:paraId="26AB771D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wie, gdzie zgłosić przemoc, potrafi komunikować granice i zna zasady ochrony prywatności.</w:t>
      </w:r>
    </w:p>
    <w:p w14:paraId="1B055B2B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3. Bezpieczeństwo i odporność społeczna</w:t>
      </w:r>
    </w:p>
    <w:p w14:paraId="37874CF9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 najmniej 1 godzina z wychowawcą miesięcznie dotycząca bezpieczeństwa w sytuacjach zagrożeń czasu pokoju i wojny;</w:t>
      </w:r>
    </w:p>
    <w:p w14:paraId="5CA0C9D1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znajomość szkolnych zasad alarmowania, ewakuacji i reagowania na zagrożenia;</w:t>
      </w:r>
    </w:p>
    <w:p w14:paraId="1F6B3D35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ćwiczenie rozpoznawania dezinformacji i wiarygodnych źródeł informacji;</w:t>
      </w:r>
    </w:p>
    <w:p w14:paraId="7017CB67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kształtowanie odpowiedzialności za bezpieczeństwo własne i innych.</w:t>
      </w:r>
    </w:p>
    <w:p w14:paraId="5BE3349D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zna podstawowe procedury i potrafi wskazać wiarygodne źródło informacji w sytuacji zagrożenia.</w:t>
      </w:r>
    </w:p>
    <w:p w14:paraId="3666512A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lastRenderedPageBreak/>
        <w:t>4. Zdrowie, ruch, pierwsza pomoc i profilaktyka substancji</w:t>
      </w:r>
    </w:p>
    <w:p w14:paraId="0E4481D7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promowanie ruchu, snu, odpoczynku, nawodnienia i zrównoważonego odżywiania bez zawstydzania;</w:t>
      </w:r>
    </w:p>
    <w:p w14:paraId="7535D6D1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praktyczne ćwiczenia pierwszej pomocy i wzywania pomocy;</w:t>
      </w:r>
    </w:p>
    <w:p w14:paraId="2D7EF53B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profilaktyka nikotyny, alkoholu i substancji psychoaktywnych oparta na faktach i diagnozie;</w:t>
      </w:r>
    </w:p>
    <w:p w14:paraId="7A92A216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rozwijanie umiejętności odmawiania, podejmowania decyzji i szukania wsparcia.</w:t>
      </w:r>
    </w:p>
    <w:p w14:paraId="66611509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zna podstawy pierwszej pomocy, zdrowe strategie odpoczynku oraz ryzyka związane z substancjami.</w:t>
      </w:r>
    </w:p>
    <w:p w14:paraId="3570DB9A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5. Higiena cyfrowa, bezpieczeństwo informacji, AI i ZPE</w:t>
      </w:r>
    </w:p>
    <w:p w14:paraId="45A57AE9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równowaga między ekranem, snem, ruchem, nauką, relacjami i aktywnością off-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8691FEC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ochrona haseł, danych, wizerunku,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geolokalizacji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prywatności;</w:t>
      </w:r>
    </w:p>
    <w:p w14:paraId="73FA946C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rozpoznawanie reklamy, manipulacji, dezinformacji,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deepfake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treści generowanych przez AI;</w:t>
      </w:r>
    </w:p>
    <w:p w14:paraId="6F1CDE74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odpowiedzialne używanie AI: weryfikowanie odpowiedzi, niewprowadzanie danych wrażliwych i stosowanie zasad szkoły;</w:t>
      </w:r>
    </w:p>
    <w:p w14:paraId="418F05A5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korzystanie z zasobów ZPE jako jednego z bezpiecznych źródeł edukacyjnych.</w:t>
      </w:r>
    </w:p>
    <w:p w14:paraId="26D86E60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chroni prywatność, weryfikuje źródła i nie traktuje odpowiedzi AI jako automatycznie prawdziwej.</w:t>
      </w:r>
    </w:p>
    <w:p w14:paraId="580F0DC6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6. Sprawczość, uczenie się i projekty</w:t>
      </w:r>
    </w:p>
    <w:p w14:paraId="549047E9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dawanie uczniom realnych wyborów, odpowiedzialnych ról i możliwości inicjowania działań;</w:t>
      </w:r>
    </w:p>
    <w:p w14:paraId="3E238D76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planowanie pracy, organizacja czasu i refleksja nad strategiami uczenia się;</w:t>
      </w:r>
    </w:p>
    <w:p w14:paraId="74F6BD35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projekty interdyscyplinarne i prezentowanie efektów rzeczywistemu odbiorcy;</w:t>
      </w:r>
    </w:p>
    <w:p w14:paraId="38C59630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informacja zwrotna odnosząca się do celu, strategii, wysiłku i postępu.</w:t>
      </w:r>
    </w:p>
    <w:p w14:paraId="0F1F73B3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potrafi zaplanować działanie, podjąć odpowiedzialną rolę i wykorzystać informację zwrotną.</w:t>
      </w:r>
    </w:p>
    <w:p w14:paraId="44A65FB6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7. Postawy obywatelskie, patriotyczne i prospołeczne</w:t>
      </w:r>
    </w:p>
    <w:p w14:paraId="3DB2A01C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poznawanie historii, symboli, instytucji i wspólnot lokalnych oraz narodowych;</w:t>
      </w:r>
    </w:p>
    <w:p w14:paraId="08B52798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udział w samorządzie, wolontariacie i działaniach dla dobra wspólnego;</w:t>
      </w:r>
    </w:p>
    <w:p w14:paraId="28BCA865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debaty i rozmowy z poszanowaniem różnicy zdań i zasad demokratycznych;</w:t>
      </w:r>
    </w:p>
    <w:p w14:paraId="6894EAAE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przeciwdziałanie stereotypom, dyskryminacji i mowie nienawiści.</w:t>
      </w:r>
    </w:p>
    <w:p w14:paraId="33FBF3B2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uczestniczy w działaniach dla wspólnoty i potrafi uzasadnić własne stanowisko z szacunkiem do innych.</w:t>
      </w:r>
    </w:p>
    <w:p w14:paraId="63C0CF60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8. Orientacja i doradztwo zawodowe</w:t>
      </w:r>
    </w:p>
    <w:p w14:paraId="76E07C4D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IV–VI: rozpoznawanie zainteresowań, mocnych stron, zawodów i środowisk pracy;</w:t>
      </w:r>
    </w:p>
    <w:p w14:paraId="1D0D7B6E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VII–VIII: zajęcia z doradztwa zawodowego w wymiarze minimum 10 godzin w każdym roku szkolnym, poznawanie szkół ponadpodstawowych i różnych ścieżek kształcenia;</w:t>
      </w:r>
    </w:p>
    <w:p w14:paraId="2944DC57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wizyty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zawodoznawcze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kontakty z pracodawcami, branżami i szkołami zawodowymi – stosownie do możliwości;</w:t>
      </w:r>
    </w:p>
    <w:p w14:paraId="51C5C3FB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korzystanie z cyfrowych narzędzi, aktualnych informacji i danych o rynku pracy oraz rozmowa o wpływie AI na zawody.</w:t>
      </w:r>
    </w:p>
    <w:p w14:paraId="2AFC4DE0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zna swoje zasoby i wiarygodne źródła informacji, a w VII–VIII potrafi porównać realne ścieżki dalszej edukacji.</w:t>
      </w:r>
    </w:p>
    <w:p w14:paraId="2C444E1D" w14:textId="77777777" w:rsidR="001E14BC" w:rsidRDefault="0050238A">
      <w:pPr>
        <w:pStyle w:val="Nagwek2"/>
        <w:spacing w:before="140" w:after="80" w:line="360" w:lineRule="auto"/>
        <w:ind w:left="566"/>
        <w:jc w:val="center"/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</w:pPr>
      <w:bookmarkStart w:id="12" w:name="_heading=h.vnax7wvq0xwu" w:colFirst="0" w:colLast="0"/>
      <w:bookmarkEnd w:id="12"/>
      <w:r>
        <w:rPr>
          <w:rFonts w:ascii="Times New Roman" w:eastAsia="Times New Roman" w:hAnsi="Times New Roman" w:cs="Times New Roman"/>
          <w:i/>
          <w:iCs/>
          <w:color w:val="CC0000"/>
          <w:sz w:val="28"/>
          <w:szCs w:val="28"/>
        </w:rPr>
        <w:t>9. Frekwencja, motywacja, SPE i uzdolnienia</w:t>
      </w:r>
    </w:p>
    <w:p w14:paraId="537569CD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wczesne rozpoznawanie narastającej absencji, spadku motywacji i przeciążenia;</w:t>
      </w:r>
    </w:p>
    <w:p w14:paraId="5A68D14F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przyczyn trudności zamiast automatycznego przypisywania ich brakowi zaangażowania;</w:t>
      </w:r>
    </w:p>
    <w:p w14:paraId="0232BCDD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dostosowanie metod, komunikacji, czasu i sposobów sprawdzania osiągnięć zgodnie z potrzebami;</w:t>
      </w:r>
    </w:p>
    <w:p w14:paraId="6F8412BE" w14:textId="77777777" w:rsidR="001E14BC" w:rsidRDefault="0050238A">
      <w:pPr>
        <w:pStyle w:val="Normalny1"/>
        <w:numPr>
          <w:ilvl w:val="0"/>
          <w:numId w:val="4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WOPFU/IPET dla ucznia z właściwym orzeczeniem; przy opinii – uwzględnianie zaleceń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bez automatycznego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IPET;</w:t>
      </w:r>
    </w:p>
    <w:p w14:paraId="38D00687" w14:textId="77777777" w:rsidR="001E14BC" w:rsidRDefault="0050238A">
      <w:pPr>
        <w:pStyle w:val="Normalny1"/>
        <w:numPr>
          <w:ilvl w:val="0"/>
          <w:numId w:val="4"/>
        </w:numPr>
        <w:spacing w:after="3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pogłębione zadania, projekty i możliwości rozwoju dla uczniów szczególnie uzdolnionych.</w:t>
      </w:r>
    </w:p>
    <w:p w14:paraId="1F972B0F" w14:textId="77777777" w:rsidR="001E14BC" w:rsidRDefault="0050238A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Wskaźnik: </w:t>
      </w:r>
      <w:r>
        <w:rPr>
          <w:rFonts w:ascii="Times New Roman" w:eastAsia="Times New Roman" w:hAnsi="Times New Roman" w:cs="Times New Roman"/>
          <w:sz w:val="24"/>
          <w:szCs w:val="24"/>
        </w:rPr>
        <w:t>uczeń otrzymuje adekwatne wsparcie, zna strategie organizacji nauki i ma możliwość rozwijania mocnych stron.</w:t>
      </w:r>
    </w:p>
    <w:p w14:paraId="055B92E7" w14:textId="77777777" w:rsidR="001E14BC" w:rsidRDefault="001E14BC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1F6117" w14:textId="77777777" w:rsidR="001E14BC" w:rsidRDefault="001E14BC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DC7989" w14:textId="77777777" w:rsidR="001E14BC" w:rsidRDefault="001E14BC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2F4FDE" w14:textId="77777777" w:rsidR="001E14BC" w:rsidRDefault="001E14BC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17BBFC" w14:textId="77777777" w:rsidR="001E14BC" w:rsidRDefault="001E14BC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937F33" w14:textId="77777777" w:rsidR="001E14BC" w:rsidRDefault="001E14BC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839A67" w14:textId="77777777" w:rsidR="001E14BC" w:rsidRDefault="001E14BC">
      <w:pPr>
        <w:pStyle w:val="Normalny1"/>
        <w:spacing w:after="6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C710D9" w14:textId="77777777" w:rsidR="001E14BC" w:rsidRDefault="001E14BC">
      <w:pPr>
        <w:pStyle w:val="Normalny1"/>
        <w:spacing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8837D2" w14:textId="77777777" w:rsidR="00AB24EC" w:rsidRDefault="00AB24EC">
      <w:pPr>
        <w:pStyle w:val="Normalny1"/>
        <w:spacing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DE2DD9" w14:textId="77777777" w:rsidR="001E14BC" w:rsidRDefault="0050238A">
      <w:pPr>
        <w:pStyle w:val="Nagwek1"/>
        <w:keepNext w:val="0"/>
        <w:keepLines w:val="0"/>
        <w:spacing w:after="120" w:line="360" w:lineRule="auto"/>
        <w:ind w:left="566"/>
        <w:jc w:val="center"/>
        <w:rPr>
          <w:rFonts w:ascii="Times New Roman" w:eastAsia="Times New Roman" w:hAnsi="Times New Roman" w:cs="Times New Roman"/>
          <w:color w:val="000000"/>
        </w:rPr>
      </w:pPr>
      <w:bookmarkStart w:id="13" w:name="_heading=h.4l4cmnug2y20" w:colFirst="0" w:colLast="0"/>
      <w:bookmarkEnd w:id="13"/>
      <w:r>
        <w:rPr>
          <w:rFonts w:ascii="Times New Roman" w:eastAsia="Times New Roman" w:hAnsi="Times New Roman" w:cs="Times New Roman"/>
          <w:b w:val="0"/>
          <w:bCs w:val="0"/>
          <w:color w:val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73763"/>
        </w:rPr>
        <w:t xml:space="preserve">12. Podstawowe zasady realizacji programu </w:t>
      </w:r>
    </w:p>
    <w:p w14:paraId="7891AF93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809A121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W działaniach wychowawczo- profilaktycznych niezbędna jest współpraca i kooperacja nauczycieli, uczniów i rodziców.</w:t>
      </w:r>
    </w:p>
    <w:p w14:paraId="747712E0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Członkowie społeczności szkolnej znają założenia programu i są jego współtwórcami w kolejnych etapach realizacji.</w:t>
      </w:r>
    </w:p>
    <w:p w14:paraId="171C1BCE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Pracownicy szkoły, uczniowie przy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współudziale  rodziców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oraz prawnych opiekunów uczniów zgodnie realizują program wychowawczo-profilaktyczny podejmując współodpowiedzialność za efekty jego realizacji.</w:t>
      </w:r>
    </w:p>
    <w:p w14:paraId="2C636E33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Wszyscy własnym przykładem i konsekwencją wspomagają się wzajemnie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  rozwiązywaniu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trudności i problemów, przyjmując za nadrzędny cel rozwój ucznia we wszystkich sferach jego osobowości.</w:t>
      </w:r>
    </w:p>
    <w:p w14:paraId="7D87757D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Wszyscy powinni dążyć do rozwoju społecznego uczniów, uczyć współpracy i uwrażliwiać na negatywne wpływy.</w:t>
      </w:r>
    </w:p>
    <w:p w14:paraId="50B329E1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5A851E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B1845A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2F29DD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5F3D4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47DF44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4CDF9C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2B4E72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6D3F0A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180B05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6B94FC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3F5D0A" w14:textId="77777777" w:rsidR="001E14BC" w:rsidRDefault="001E14BC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12C24" w14:textId="77777777" w:rsidR="001E14BC" w:rsidRDefault="0050238A">
      <w:pPr>
        <w:pStyle w:val="Nagwek1"/>
        <w:keepNext w:val="0"/>
        <w:keepLines w:val="0"/>
        <w:spacing w:after="120" w:line="360" w:lineRule="auto"/>
        <w:ind w:left="566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4" w:name="_heading=h.sgwsmfpzar12" w:colFirst="0" w:colLast="0"/>
      <w:bookmarkEnd w:id="14"/>
      <w:r>
        <w:rPr>
          <w:rFonts w:ascii="Times New Roman" w:eastAsia="Times New Roman" w:hAnsi="Times New Roman" w:cs="Times New Roman"/>
          <w:b w:val="0"/>
          <w:bCs w:val="0"/>
          <w:color w:val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73763"/>
        </w:rPr>
        <w:t>13. Zasady współpracy z rodzicami</w:t>
      </w:r>
    </w:p>
    <w:p w14:paraId="29671CF3" w14:textId="77777777" w:rsidR="001E14BC" w:rsidRDefault="0050238A">
      <w:pPr>
        <w:pStyle w:val="Normalny1"/>
        <w:spacing w:after="0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CE4EC5" w14:textId="77777777" w:rsidR="001E14BC" w:rsidRDefault="0050238A">
      <w:pPr>
        <w:pStyle w:val="Normalny1"/>
        <w:spacing w:before="60"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    Rodzice współdziałają ze szkołą za pośrednictwem Rady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Rodziców  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klasowych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rad  rodziców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B0DA1F" w14:textId="77777777" w:rsidR="001E14BC" w:rsidRDefault="0050238A">
      <w:pPr>
        <w:pStyle w:val="Normalny1"/>
        <w:spacing w:before="60"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   Szkoła umożliwia rodzicom zapoznanie się z planowanymi działaniami wychowawczo -profilaktycznymi, programami nauczania oraz zasadami oceniania.</w:t>
      </w:r>
    </w:p>
    <w:p w14:paraId="37ACA929" w14:textId="77777777" w:rsidR="001E14BC" w:rsidRDefault="0050238A">
      <w:pPr>
        <w:pStyle w:val="Normalny1"/>
        <w:spacing w:after="0" w:line="360" w:lineRule="auto"/>
        <w:ind w:left="566" w:right="10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    Nauczyciele i wychowawcy uzgadniają z rodzicami wszystkie swoje działania wychowawcze.</w:t>
      </w:r>
    </w:p>
    <w:p w14:paraId="75E251D3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   Rodzice współuczestniczą ze szkołą we wszystkich jej zamierzeniach dotyczących ich dziecka.</w:t>
      </w:r>
    </w:p>
    <w:p w14:paraId="0669F3E2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   Biorą udział w wycieczkach szkolnych i innych imprezach organizowanych przez szkołę.</w:t>
      </w:r>
    </w:p>
    <w:p w14:paraId="29BDCBB1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    Nauczyciele i wychowawcy zawiadamiają rodziców o ważnych sprawach i wydarzeniach                w formie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pisemnej  lub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telefonicznie.</w:t>
      </w:r>
    </w:p>
    <w:p w14:paraId="713C0DAE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   Szkoła zapewnia rodzicom możliwość indywidualnych konsultacji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z  nauczycielami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i wychowawcami oraz specjalistami w ustalonych przez nich i podanych do ogólnej wiadomości terminach.</w:t>
      </w:r>
    </w:p>
    <w:p w14:paraId="27E5B7E2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    Szkoła zapewnia rodzicom możliwość uczestniczenia w prelekcjach poświęconych zagadnieniom wychowawczo – profilaktycznych.</w:t>
      </w:r>
    </w:p>
    <w:p w14:paraId="32CC33B1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Rodzice mają prawo do uzyskiwania w atmosferze życzliwości rzetelnej informacji na temat swojego dziecka, jego zachowania, postępów w nauce i przyczyn trudności   w szkole.</w:t>
      </w:r>
    </w:p>
    <w:p w14:paraId="5EE7D7EE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 Rodzice dzielą się z wychowawcą i specjalistami informacjami i obserwacjami na temat trudności dziecka, samopoczucia, postępów dziecka oraz aktualnych potrzeb a także sytuacji domowej.</w:t>
      </w:r>
    </w:p>
    <w:p w14:paraId="7F539C00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 Rodzice mają możliwość zwolnienia ucznia z zajęć lekcyjnych oraz usprawiedliwienia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jego nieobecności w szkole z podaniem przyczyny absencji dziecka.</w:t>
      </w:r>
    </w:p>
    <w:p w14:paraId="4594A456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 Szkoła oczekuje od rodziców rzetelnej informacji na temat zdrowia dziecka oraz jego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potrzeb opiekuńczo-wychowawczych.</w:t>
      </w:r>
    </w:p>
    <w:p w14:paraId="7271464A" w14:textId="77777777" w:rsidR="001E14BC" w:rsidRDefault="0050238A">
      <w:pPr>
        <w:pStyle w:val="Normalny1"/>
        <w:spacing w:before="60"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13.  Rodzice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prawni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opiekunowie 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ponoszą odpowiedzialność materialną za umyślne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zniszczenia i kradzieże dokonane w szkole przez swoje dzieci.</w:t>
      </w:r>
    </w:p>
    <w:p w14:paraId="7EA276EC" w14:textId="77777777" w:rsidR="001E14BC" w:rsidRDefault="0050238A">
      <w:pPr>
        <w:pStyle w:val="Normalny1"/>
        <w:spacing w:before="60" w:after="0"/>
        <w:ind w:left="566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9B92742" w14:textId="77777777" w:rsidR="001E14BC" w:rsidRDefault="001E14BC">
      <w:pPr>
        <w:pStyle w:val="Normalny1"/>
        <w:spacing w:before="60" w:after="0"/>
        <w:ind w:left="56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F23DBA2" w14:textId="77777777" w:rsidR="001E14BC" w:rsidRDefault="001E14BC">
      <w:pPr>
        <w:pStyle w:val="Normalny1"/>
        <w:spacing w:before="60" w:after="0"/>
        <w:ind w:left="56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DAD825B" w14:textId="77777777" w:rsidR="001E14BC" w:rsidRDefault="001E14BC">
      <w:pPr>
        <w:pStyle w:val="Normalny1"/>
        <w:spacing w:before="60" w:after="0"/>
        <w:ind w:left="56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6ED937" w14:textId="77777777" w:rsidR="001E14BC" w:rsidRDefault="001E14BC">
      <w:pPr>
        <w:pStyle w:val="Normalny1"/>
        <w:spacing w:before="60" w:after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B8FEC13" w14:textId="77777777" w:rsidR="001E14BC" w:rsidRDefault="0050238A">
      <w:pPr>
        <w:pStyle w:val="Normalny1"/>
        <w:spacing w:before="60" w:after="0"/>
        <w:ind w:left="566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DC64998" w14:textId="77777777" w:rsidR="00AB24EC" w:rsidRDefault="00AB24EC">
      <w:pPr>
        <w:pStyle w:val="Normalny1"/>
        <w:spacing w:before="60" w:after="0"/>
        <w:ind w:left="56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AEE30F9" w14:textId="77777777" w:rsidR="00AB24EC" w:rsidRDefault="00AB24EC">
      <w:pPr>
        <w:pStyle w:val="Normalny1"/>
        <w:spacing w:before="60" w:after="0"/>
        <w:ind w:left="56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B604740" w14:textId="77777777" w:rsidR="001E14BC" w:rsidRDefault="0050238A">
      <w:pPr>
        <w:pStyle w:val="Normalny1"/>
        <w:spacing w:before="60" w:after="0"/>
        <w:ind w:left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eastAsia="Times New Roman" w:hAnsi="Times New Roman" w:cs="Times New Roman"/>
          <w:b/>
          <w:bCs/>
          <w:color w:val="073763"/>
          <w:sz w:val="28"/>
          <w:szCs w:val="28"/>
        </w:rPr>
        <w:t>14. Klasowe programy wychowawczo profilaktyczne</w:t>
      </w:r>
    </w:p>
    <w:p w14:paraId="379A64DA" w14:textId="77777777" w:rsidR="001E14BC" w:rsidRDefault="0050238A">
      <w:pPr>
        <w:pStyle w:val="Normalny1"/>
        <w:spacing w:before="60" w:after="0"/>
        <w:ind w:left="566"/>
        <w:jc w:val="both"/>
        <w:rPr>
          <w:rFonts w:ascii="Times New Roman" w:eastAsia="Times New Roman" w:hAnsi="Times New Roman" w:cs="Times New Roman"/>
          <w:color w:val="000000"/>
          <w:sz w:val="46"/>
          <w:szCs w:val="46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91BC9C0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179A52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Wychowawca w każdej klasie zobligowany jest do opracowania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klasowego  programu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wychowawczo- profilaktycznego, w którym uwzględni specyfikę swojej klasy, planowane formy i metody pracy, imprezy profilaktyczne, sytuacje wychowawcze, realizację treści programowych itp.</w:t>
      </w:r>
    </w:p>
    <w:p w14:paraId="7688383E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Klasowe programy– jako załączniki do szkolnego programu profilaktyki to oddziaływania edukacyjne, wychowawcze i profilaktyczne. To operacyjny program działań poszczególnych grup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realizatorów  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określonym czasie (np. rok szkolny).</w:t>
      </w:r>
    </w:p>
    <w:p w14:paraId="62E2977C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Nauczyciele – wychowawcy powinni stale monitorować zachowanie uczniów, atmosferę panującą w zespole klasowym, pojawiające się problemy, istniejące zagrożenia oraz efekty podejmowanych oddziaływań. Pozwoli to na dostosowanie oddziaływań do nowych zjawisk oraz optymalizację treści programowych jak również danych (wniosków) do sporządzenia raportów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poewaluacyjnych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9DA5EB8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0772F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9924B6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221D67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CED69A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0BB825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45A5B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2B12A6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774FFC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443CC1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DB9984" w14:textId="77777777" w:rsidR="001E14BC" w:rsidRDefault="001E14BC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9D6240" w14:textId="77777777" w:rsidR="001E14BC" w:rsidRDefault="001E14BC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B839B8" w14:textId="77777777" w:rsidR="001E14BC" w:rsidRDefault="0050238A">
      <w:pPr>
        <w:pStyle w:val="Nagwek1"/>
        <w:keepNext w:val="0"/>
        <w:keepLines w:val="0"/>
        <w:spacing w:after="120" w:line="360" w:lineRule="auto"/>
        <w:ind w:left="566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eading=h.c4ebm3a5clmd" w:colFirst="0" w:colLast="0"/>
      <w:bookmarkStart w:id="16" w:name="_heading=h.4zf7czuli8f3" w:colFirst="0" w:colLast="0"/>
      <w:bookmarkEnd w:id="15"/>
      <w:bookmarkEnd w:id="16"/>
      <w:r>
        <w:rPr>
          <w:rFonts w:ascii="Times New Roman" w:eastAsia="Times New Roman" w:hAnsi="Times New Roman" w:cs="Times New Roman"/>
          <w:b w:val="0"/>
          <w:bCs w:val="0"/>
          <w:color w:val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73763"/>
        </w:rPr>
        <w:t>15. Cechy nauczyciela, wychowawcy</w:t>
      </w:r>
    </w:p>
    <w:p w14:paraId="3F8B050F" w14:textId="77777777" w:rsidR="001E14BC" w:rsidRDefault="001E14BC">
      <w:pPr>
        <w:pStyle w:val="Normalny1"/>
        <w:ind w:left="566"/>
      </w:pPr>
    </w:p>
    <w:p w14:paraId="534DF9A6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Refleksja i plastyczność myślenia </w:t>
      </w:r>
      <w:r>
        <w:rPr>
          <w:rFonts w:ascii="Times New Roman" w:eastAsia="Times New Roman" w:hAnsi="Times New Roman" w:cs="Times New Roman"/>
          <w:sz w:val="24"/>
          <w:szCs w:val="24"/>
        </w:rPr>
        <w:t>- warunkują twórczość pedagogiczną, zapobiegają schematom w nauczaniu i wychowaniu, umożliwiają przewidywanie skutków podejmowanych działań i eliminowanie z nich nieskutecznych czynności.</w:t>
      </w:r>
    </w:p>
    <w:p w14:paraId="716F300A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Umiejętność budowania poczucia własnej wartości uczniów</w:t>
      </w:r>
      <w:r>
        <w:rPr>
          <w:rFonts w:ascii="Times New Roman" w:eastAsia="Times New Roman" w:hAnsi="Times New Roman" w:cs="Times New Roman"/>
          <w:sz w:val="24"/>
          <w:szCs w:val="24"/>
        </w:rPr>
        <w:t>, wyrażania opinii o nich w taktownej formie, bez agresji, złośliwości i poniżania.</w:t>
      </w:r>
    </w:p>
    <w:p w14:paraId="5192EE90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Cierpliwość, wytrwałość, sprawiedliwość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pozwalają zrozumieć potrzeby dzieci w różnym wieku</w:t>
      </w:r>
    </w:p>
    <w:p w14:paraId="0CD6D8C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Autentyczność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umiejętność bycia zawsze sobą, a nie grania roli w zależności od sytuacji.</w:t>
      </w:r>
    </w:p>
    <w:p w14:paraId="29469180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Umiejętność organizowania pracy dydaktycznej i różnych form aktywności uczniów, rozbudzania ciekawości i rozwijania zainteresowań oraz stymulowania do samorozwoju.</w:t>
      </w:r>
    </w:p>
    <w:p w14:paraId="13489B1E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Umiejętność rozładowywania przykrych przeżyć, napięć i lęków, stresów i frustracji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dzieci nie potrafią sobie z tym same poradzić.</w:t>
      </w:r>
    </w:p>
    <w:p w14:paraId="6373898A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Poczucie humoru </w:t>
      </w:r>
      <w:r>
        <w:rPr>
          <w:rFonts w:ascii="Times New Roman" w:eastAsia="Times New Roman" w:hAnsi="Times New Roman" w:cs="Times New Roman"/>
          <w:sz w:val="24"/>
          <w:szCs w:val="24"/>
        </w:rPr>
        <w:t>- umożliwia tworzenie przyjemnego klimatu w stosunkach nauczyciel-uczeń, łagodzi konflikty i zapobiega agresji.</w:t>
      </w:r>
    </w:p>
    <w:p w14:paraId="62706373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Umiejętność współpracy i współdziałania z rodzicami</w:t>
      </w:r>
      <w:r>
        <w:rPr>
          <w:rFonts w:ascii="Times New Roman" w:eastAsia="Times New Roman" w:hAnsi="Times New Roman" w:cs="Times New Roman"/>
          <w:sz w:val="24"/>
          <w:szCs w:val="24"/>
        </w:rPr>
        <w:t>, wspólne opracowywanie strategii wychowania.</w:t>
      </w:r>
    </w:p>
    <w:p w14:paraId="0CA41756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Zdolność empatii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rozumienia wewnętrznego świata dziecka i wnikania w jego uczucia - warunkuje dobór właściwych metod wychowania i nauczania.</w:t>
      </w:r>
    </w:p>
    <w:p w14:paraId="0E1FE89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Zdolność decentracji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umiejętność rozpatrywania wielu zdarzeń z pozycji ucznia, wchodzenia w jego rolę i patrzenia na świat z jego perspektywy. Chroni przed popełnieniem błędów w kontaktach z uczniem.</w:t>
      </w:r>
    </w:p>
    <w:p w14:paraId="792A414A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Zdolność dostrzegania zmian w postawach i rozwoju poznawczym uczniów</w:t>
      </w:r>
      <w:r>
        <w:rPr>
          <w:rFonts w:ascii="Times New Roman" w:eastAsia="Times New Roman" w:hAnsi="Times New Roman" w:cs="Times New Roman"/>
          <w:sz w:val="24"/>
          <w:szCs w:val="24"/>
        </w:rPr>
        <w:t>. Sztywne utrzymywanie raz wytworzonej opinii o uczniu hamuje jego rozwój. Będzie się on zachowywał na zasadzie "samospełniającego się proroctwa" - potwierdzi zachowanie zgodne z tą opinią.</w:t>
      </w:r>
    </w:p>
    <w:p w14:paraId="6517B7AE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Odporność na trudności i wytrwałość w ich pokonywaniu</w:t>
      </w:r>
    </w:p>
    <w:p w14:paraId="59EE7B88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Dojrzałość emocjonalna </w:t>
      </w:r>
      <w:r>
        <w:rPr>
          <w:rFonts w:ascii="Times New Roman" w:eastAsia="Times New Roman" w:hAnsi="Times New Roman" w:cs="Times New Roman"/>
          <w:sz w:val="24"/>
          <w:szCs w:val="24"/>
        </w:rPr>
        <w:t>- umożliwia rozważne dokonywanie ocen wielu sytuacji, powstrzymywanie wybuchów złości, okazywanie opanowania. Przejawia się w cierpliwości, wytrwałości i umiejętności panowania nad sobą. Jest to jedna z najistotniejszych cech nauczyciela, bez niej nie można efektywnie spełniać swojej roli.</w:t>
      </w:r>
    </w:p>
    <w:p w14:paraId="2D05EAC5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Umiejętność aktywnego słuchania uczniów.</w:t>
      </w:r>
    </w:p>
    <w:p w14:paraId="570C63A7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Umiejętności diagnostyczne i terapeutyczne</w:t>
      </w:r>
    </w:p>
    <w:p w14:paraId="1157E09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dolność adaptacji do zmieniających się sytuacji</w:t>
      </w:r>
      <w:r>
        <w:rPr>
          <w:rFonts w:ascii="Times New Roman" w:eastAsia="Times New Roman" w:hAnsi="Times New Roman" w:cs="Times New Roman"/>
          <w:sz w:val="24"/>
          <w:szCs w:val="24"/>
        </w:rPr>
        <w:t>, otwartość na innowacje pedagogiczne.</w:t>
      </w:r>
    </w:p>
    <w:p w14:paraId="734F383F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Umiejętność stosowania urozmaiconych strategii nauczania, zachęcania do rozwijania myślenia krytycznego, rozwiązywania problemów i stosowania wiedzy w praktycznym działaniu.</w:t>
      </w:r>
    </w:p>
    <w:p w14:paraId="412DC8B7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Zdolność racjonalnego programowania swego czasu pracy i czasu wolnego</w:t>
      </w:r>
      <w:r>
        <w:rPr>
          <w:rFonts w:ascii="Times New Roman" w:eastAsia="Times New Roman" w:hAnsi="Times New Roman" w:cs="Times New Roman"/>
          <w:sz w:val="24"/>
          <w:szCs w:val="24"/>
        </w:rPr>
        <w:t>, by uczniowie nie dostrzegali nauczyciela jako zmęczonego, znerwicowanego.</w:t>
      </w:r>
    </w:p>
    <w:p w14:paraId="1479E9D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Samoświadomość pełnionej roli </w:t>
      </w:r>
      <w:r>
        <w:rPr>
          <w:rFonts w:ascii="Times New Roman" w:eastAsia="Times New Roman" w:hAnsi="Times New Roman" w:cs="Times New Roman"/>
          <w:sz w:val="24"/>
          <w:szCs w:val="24"/>
        </w:rPr>
        <w:t>- nauczyciel powinien zdawać sobie sprawę z odpowiedzialności roli, z zadań jakie przed nim stoją. Od niego zależy w dużym stopniu rozwój uczniów i ich zdrowie psychiczne.</w:t>
      </w:r>
    </w:p>
    <w:p w14:paraId="240C1939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Umiejętność społecznego komunikowania się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jej brak powoduje wiele nieporozumień w relacjach nauczyciel-uczeń. Pożądanymi formami społecznego komunikowania się są dialog, rozmowa, dyskusja, negocjowanie itp. Stosunki nauczyciel uczeń powinny mieć charakter demokratyczny.</w:t>
      </w:r>
    </w:p>
    <w:p w14:paraId="7F3063D0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722708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506380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06209C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1DC4EF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18CA82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1DB438" w14:textId="77777777" w:rsidR="001E14BC" w:rsidRDefault="001E14BC">
      <w:pPr>
        <w:pStyle w:val="Normalny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979DC2" w14:textId="77777777" w:rsidR="001E14BC" w:rsidRDefault="001E14BC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8C1E60" w14:textId="77777777" w:rsidR="001E14BC" w:rsidRDefault="0050238A">
      <w:pPr>
        <w:pStyle w:val="Nagwek1"/>
        <w:keepNext w:val="0"/>
        <w:keepLines w:val="0"/>
        <w:spacing w:after="120" w:line="360" w:lineRule="auto"/>
        <w:ind w:left="566"/>
        <w:jc w:val="center"/>
        <w:rPr>
          <w:rFonts w:ascii="Times New Roman" w:eastAsia="Times New Roman" w:hAnsi="Times New Roman" w:cs="Times New Roman"/>
          <w:color w:val="073763"/>
        </w:rPr>
      </w:pPr>
      <w:bookmarkStart w:id="17" w:name="_heading=h.sz01u1us1mku" w:colFirst="0" w:colLast="0"/>
      <w:bookmarkEnd w:id="17"/>
      <w:r>
        <w:rPr>
          <w:rFonts w:ascii="Times New Roman" w:eastAsia="Times New Roman" w:hAnsi="Times New Roman" w:cs="Times New Roman"/>
          <w:color w:val="073763"/>
        </w:rPr>
        <w:lastRenderedPageBreak/>
        <w:t>16. Uroczystości szkolne</w:t>
      </w:r>
    </w:p>
    <w:p w14:paraId="43762F4D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01826D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Uroczyste rozpoczęcie Roku Szkolnego,</w:t>
      </w:r>
    </w:p>
    <w:p w14:paraId="5CF56730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Kropki</w:t>
      </w:r>
    </w:p>
    <w:p w14:paraId="4D84833D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Zdrowia Psychicznego</w:t>
      </w:r>
    </w:p>
    <w:p w14:paraId="6FAB9D17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Pasowanie na ucznia klasy pierwszej</w:t>
      </w:r>
    </w:p>
    <w:p w14:paraId="25B664B5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Edukacji Narodowej,</w:t>
      </w:r>
    </w:p>
    <w:p w14:paraId="61423637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Akcja “Szkoła Pamięta”</w:t>
      </w:r>
    </w:p>
    <w:p w14:paraId="4426BA3E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“Pola Nadziei” dla hospicjum podkarpackiego</w:t>
      </w:r>
    </w:p>
    <w:p w14:paraId="1CC3A355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Otwarty dla przedszkolaków</w:t>
      </w:r>
    </w:p>
    <w:p w14:paraId="185DC04F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Języka Ojczystego</w:t>
      </w:r>
    </w:p>
    <w:p w14:paraId="5FA754AA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Żołnierzy Wyklętych</w:t>
      </w:r>
    </w:p>
    <w:p w14:paraId="3167DFEA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Rocznica Odzyskania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Niepodległości ,</w:t>
      </w:r>
      <w:proofErr w:type="gramEnd"/>
    </w:p>
    <w:p w14:paraId="7905EBE5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Koncert środowiskowy “Jasielska Dwójka w hołdzie dla Niepodległej”</w:t>
      </w:r>
    </w:p>
    <w:p w14:paraId="7337B2DD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Spotkanie wigilijne- Jasełka</w:t>
      </w:r>
    </w:p>
    <w:p w14:paraId="3AD5C019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Orszak Trzech Króli</w:t>
      </w:r>
    </w:p>
    <w:p w14:paraId="353743A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Apel podsumowujący pracę szkoły po 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 semestrze</w:t>
      </w:r>
    </w:p>
    <w:p w14:paraId="242ACC23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Babci i Dziadka</w:t>
      </w:r>
    </w:p>
    <w:p w14:paraId="18E6213A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Światowy Dzień Ziemi,</w:t>
      </w:r>
    </w:p>
    <w:p w14:paraId="4F955EA0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Akademia Przedszkolaka</w:t>
      </w:r>
    </w:p>
    <w:p w14:paraId="305BEE9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 Maja – Rocznica Konstytucji,</w:t>
      </w:r>
    </w:p>
    <w:p w14:paraId="51DC5E0F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Obchody Międzynarodowego Dnia Czerwonego Krzyża,</w:t>
      </w:r>
    </w:p>
    <w:p w14:paraId="0E114B6E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Święto Szkoły,</w:t>
      </w:r>
    </w:p>
    <w:p w14:paraId="4887769B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Dzień Sportu</w:t>
      </w:r>
    </w:p>
    <w:p w14:paraId="0FDDE24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Dziecka,</w:t>
      </w:r>
    </w:p>
    <w:p w14:paraId="4E3E08E5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Dzień Matki i Ojca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 Dzień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Rodzica )</w:t>
      </w:r>
      <w:proofErr w:type="gramEnd"/>
    </w:p>
    <w:p w14:paraId="3CE809E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Piknik Dwójki</w:t>
      </w:r>
    </w:p>
    <w:p w14:paraId="2CD03B5B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Trzymaj Formę</w:t>
      </w:r>
    </w:p>
    <w:p w14:paraId="4B81EF7E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Światowy Dzień Walki z Depresją</w:t>
      </w:r>
    </w:p>
    <w:p w14:paraId="52CDA205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Światowy dzień Świadomości Autyzmu</w:t>
      </w:r>
    </w:p>
    <w:p w14:paraId="35CD6D36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zdrowia psychicznego</w:t>
      </w:r>
    </w:p>
    <w:p w14:paraId="24E390D4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Ogólnopolska akcja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 Dzieciństwo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bez przemocy”</w:t>
      </w:r>
    </w:p>
    <w:p w14:paraId="4937D12F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Akcja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 Przeciwdziałanie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przemocy rówieśniczej”</w:t>
      </w:r>
    </w:p>
    <w:p w14:paraId="7D60CC71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Kolorowej Skarpety</w:t>
      </w:r>
    </w:p>
    <w:p w14:paraId="058FF920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Bezpiecznego Internetu</w:t>
      </w:r>
    </w:p>
    <w:p w14:paraId="7F54EDA7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Dzień Czytelnika</w:t>
      </w:r>
    </w:p>
    <w:p w14:paraId="782E263C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Uroczyste zakończenie roku szkolnego dla klas 8 </w:t>
      </w:r>
    </w:p>
    <w:p w14:paraId="1D7DD4B1" w14:textId="77777777" w:rsidR="001E14BC" w:rsidRDefault="0050238A">
      <w:pPr>
        <w:pStyle w:val="Normalny1"/>
        <w:spacing w:line="360" w:lineRule="auto"/>
        <w:ind w:left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1E14BC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907" w:right="1020" w:bottom="850" w:left="1020" w:header="397" w:footer="397" w:gutter="0"/>
          <w:pgNumType w:start="1"/>
          <w:cols w:space="708"/>
          <w:titlePg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Uroczyste zakończenie roku szkolnego 2026/2027</w:t>
      </w:r>
    </w:p>
    <w:p w14:paraId="7F555EBE" w14:textId="77777777" w:rsidR="001E14BC" w:rsidRDefault="001E14BC">
      <w:pPr>
        <w:pStyle w:val="Normalny1"/>
        <w:spacing w:after="40" w:line="259" w:lineRule="auto"/>
      </w:pPr>
    </w:p>
    <w:p w14:paraId="09209411" w14:textId="77777777" w:rsidR="001E14BC" w:rsidRDefault="0050238A">
      <w:pPr>
        <w:pStyle w:val="Normalny1"/>
        <w:keepNext/>
        <w:spacing w:before="160" w:after="120" w:line="360" w:lineRule="auto"/>
        <w:ind w:left="566"/>
        <w:jc w:val="center"/>
        <w:rPr>
          <w:color w:val="000000"/>
          <w:sz w:val="46"/>
          <w:szCs w:val="46"/>
        </w:rPr>
      </w:pPr>
      <w:r>
        <w:rPr>
          <w:rFonts w:ascii="Times New Roman" w:eastAsia="Times New Roman" w:hAnsi="Times New Roman" w:cs="Times New Roman"/>
          <w:b/>
          <w:bCs/>
          <w:color w:val="263A5B"/>
          <w:sz w:val="28"/>
          <w:szCs w:val="28"/>
        </w:rPr>
        <w:t>17. Ewaluacja końcowa</w:t>
      </w:r>
    </w:p>
    <w:p w14:paraId="41DCF929" w14:textId="77777777" w:rsidR="001E14BC" w:rsidRDefault="0050238A">
      <w:pPr>
        <w:pStyle w:val="Normalny1"/>
        <w:spacing w:after="0"/>
        <w:ind w:left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4F8172" w14:textId="77777777" w:rsidR="001E14BC" w:rsidRDefault="0050238A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Szkolny program wychowawczo- profilaktyczny będzie poddany ewaluacji po okresie realizacji. Ewaluacja końcowa jest przeprowadzana po zakończeniu roku szkolnego 2026/2027. Ocenie podlega stopień realizacji celów programu, a nie wyłącznie liczba zrealizowanych wydarzeń. Podstawą wnioskowania mogą być: obserwacja, dokumentacja działań, analiza zdarzeń i frekwencji, informacje zwrotne uczniów, rodziców i nauczycieli oraz wyniki diagnozy. Wnioski z ewaluacji stanowią punkt wyjścia do diagnozy i planowania programu na kolejny rok szkolny.</w:t>
      </w:r>
    </w:p>
    <w:p w14:paraId="6625CD4D" w14:textId="77777777" w:rsidR="001E14BC" w:rsidRDefault="001E14BC">
      <w:pPr>
        <w:pStyle w:val="Normalny1"/>
        <w:spacing w:after="0" w:line="360" w:lineRule="auto"/>
        <w:ind w:lef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41E979" w14:textId="77777777" w:rsidR="001E14BC" w:rsidRDefault="0050238A">
      <w:pPr>
        <w:pStyle w:val="Normalny1"/>
        <w:spacing w:line="360" w:lineRule="auto"/>
        <w:ind w:left="566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Podstawową formą ewaluacji będą:</w:t>
      </w:r>
    </w:p>
    <w:p w14:paraId="22A6B361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Ankiety skierowane do uczniów, nauczycieli i rodziców.</w:t>
      </w:r>
    </w:p>
    <w:p w14:paraId="703C63B5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Obserwacja.</w:t>
      </w:r>
    </w:p>
    <w:p w14:paraId="57C9FDEE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Obserwacje  zajęć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lekcji, konkursów, apeli przeprowadzone przez dyrekcję szkoły.</w:t>
      </w:r>
    </w:p>
    <w:p w14:paraId="7B1F71F1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Kronika szkolna.</w:t>
      </w:r>
    </w:p>
    <w:p w14:paraId="00632CA1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Złota Księga.</w:t>
      </w:r>
    </w:p>
    <w:p w14:paraId="77B3DC8D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Zdjęcia i artykuły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poświęcone  uroczystościom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szkolnych.</w:t>
      </w:r>
    </w:p>
    <w:p w14:paraId="4A20F2AD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Dyplomy z konkursów.</w:t>
      </w:r>
    </w:p>
    <w:p w14:paraId="6D0ABCD3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Zeszyt osiągnięć uczniów.</w:t>
      </w:r>
    </w:p>
    <w:p w14:paraId="4FFACCA8" w14:textId="77777777" w:rsidR="001E14BC" w:rsidRDefault="0050238A">
      <w:pPr>
        <w:pStyle w:val="Normalny1"/>
        <w:numPr>
          <w:ilvl w:val="0"/>
          <w:numId w:val="1"/>
        </w:numPr>
        <w:spacing w:after="0" w:line="360" w:lineRule="auto"/>
        <w:ind w:left="5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Strona internetowa szkoły.</w:t>
      </w:r>
    </w:p>
    <w:p w14:paraId="638A3959" w14:textId="77777777" w:rsidR="001E14BC" w:rsidRDefault="001E14BC">
      <w:pPr>
        <w:pStyle w:val="Normalny1"/>
        <w:spacing w:after="40" w:line="259" w:lineRule="auto"/>
        <w:ind w:left="566"/>
      </w:pPr>
    </w:p>
    <w:p w14:paraId="48C6EFE3" w14:textId="77777777" w:rsidR="001E14BC" w:rsidRDefault="001E14BC">
      <w:pPr>
        <w:pStyle w:val="Normalny1"/>
        <w:spacing w:after="40" w:line="259" w:lineRule="auto"/>
        <w:ind w:left="566"/>
      </w:pPr>
    </w:p>
    <w:p w14:paraId="12EDA82A" w14:textId="77777777" w:rsidR="001E14BC" w:rsidRDefault="001E14BC">
      <w:pPr>
        <w:pStyle w:val="Normalny1"/>
        <w:keepNext/>
        <w:spacing w:before="160" w:after="120" w:line="360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28"/>
          <w:szCs w:val="28"/>
        </w:rPr>
      </w:pPr>
    </w:p>
    <w:p w14:paraId="42591EC9" w14:textId="77777777" w:rsidR="001E14BC" w:rsidRDefault="001E14BC">
      <w:pPr>
        <w:pStyle w:val="Normalny1"/>
        <w:keepNext/>
        <w:spacing w:before="160" w:after="120" w:line="360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6FFEE274" w14:textId="77777777" w:rsidR="001E14BC" w:rsidRDefault="001E14BC">
      <w:pPr>
        <w:pStyle w:val="Normalny1"/>
        <w:keepNext/>
        <w:spacing w:before="160" w:after="120" w:line="360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20426963" w14:textId="77777777" w:rsidR="001E14BC" w:rsidRDefault="001E14BC">
      <w:pPr>
        <w:pStyle w:val="Normalny1"/>
        <w:spacing w:after="60" w:line="360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2ED1CE83" w14:textId="77777777" w:rsidR="001E14BC" w:rsidRDefault="001E14BC">
      <w:pPr>
        <w:pStyle w:val="Normalny1"/>
        <w:spacing w:after="60" w:line="360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41EC3F5F" w14:textId="77777777" w:rsidR="001E14BC" w:rsidRDefault="001E14BC">
      <w:pPr>
        <w:pStyle w:val="Normalny1"/>
        <w:spacing w:after="60" w:line="360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1F47F9CD" w14:textId="77777777" w:rsidR="001E14BC" w:rsidRDefault="001E14BC">
      <w:pPr>
        <w:pStyle w:val="Normalny1"/>
        <w:spacing w:after="60" w:line="360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27470298" w14:textId="77777777" w:rsidR="001E14BC" w:rsidRDefault="001E14BC">
      <w:pPr>
        <w:pStyle w:val="Normalny1"/>
        <w:spacing w:after="60" w:line="360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6A3B41E1" w14:textId="77777777" w:rsidR="001E14BC" w:rsidRDefault="001E14BC">
      <w:pPr>
        <w:pStyle w:val="Normalny1"/>
        <w:spacing w:after="60" w:line="360" w:lineRule="auto"/>
        <w:ind w:left="566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7E5B4B92" w14:textId="77777777" w:rsidR="001E14BC" w:rsidRDefault="001E14BC">
      <w:pPr>
        <w:pStyle w:val="Normalny1"/>
        <w:spacing w:after="60" w:line="360" w:lineRule="auto"/>
        <w:rPr>
          <w:rFonts w:ascii="Times New Roman" w:eastAsia="Times New Roman" w:hAnsi="Times New Roman" w:cs="Times New Roman"/>
          <w:b/>
          <w:bCs/>
          <w:color w:val="263A5B"/>
          <w:sz w:val="24"/>
          <w:szCs w:val="24"/>
        </w:rPr>
      </w:pPr>
    </w:p>
    <w:p w14:paraId="0F6F2364" w14:textId="77777777" w:rsidR="001E14BC" w:rsidRDefault="0050238A">
      <w:pPr>
        <w:pStyle w:val="Normalny1"/>
        <w:keepNext/>
        <w:spacing w:before="160" w:after="120" w:line="360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  <w:t>18. Przyjęcie i odpowiedzialność za realizację</w:t>
      </w:r>
    </w:p>
    <w:p w14:paraId="35AD76D7" w14:textId="77777777" w:rsidR="001E14BC" w:rsidRDefault="001E14BC">
      <w:pPr>
        <w:pStyle w:val="Normalny1"/>
        <w:keepNext/>
        <w:spacing w:before="160" w:after="120" w:line="360" w:lineRule="auto"/>
        <w:ind w:left="566"/>
        <w:jc w:val="center"/>
        <w:rPr>
          <w:rFonts w:ascii="Times New Roman" w:eastAsia="Times New Roman" w:hAnsi="Times New Roman" w:cs="Times New Roman"/>
          <w:b/>
          <w:bCs/>
          <w:color w:val="263A5B"/>
          <w:sz w:val="30"/>
          <w:szCs w:val="30"/>
        </w:rPr>
      </w:pPr>
    </w:p>
    <w:p w14:paraId="5AB4E2D5" w14:textId="77777777" w:rsidR="001E14BC" w:rsidRDefault="0050238A">
      <w:pPr>
        <w:pStyle w:val="Normalny1"/>
        <w:spacing w:after="10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 wychowawczo-profilaktyczny uchwala rada rodziców w porozumieniu z radą pedagogiczną, zgodnie z art. 84 ustawy – Prawo oświatowe. Za organizację realizacji programu odpowiada dyrektor szkoły, a działania prowadzą nauczyciele, wychowawcy i specjaliści zgodnie z zakresem obowiązków i posiadanymi kompetencjami.</w:t>
      </w:r>
    </w:p>
    <w:p w14:paraId="686EDF37" w14:textId="77777777" w:rsidR="001E14BC" w:rsidRDefault="001E14BC">
      <w:pPr>
        <w:pStyle w:val="Normalny1"/>
        <w:spacing w:after="10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p w14:paraId="00763905" w14:textId="77777777" w:rsidR="001E14BC" w:rsidRDefault="001E14BC">
      <w:pPr>
        <w:pStyle w:val="Normalny1"/>
        <w:spacing w:after="10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645" w:type="dxa"/>
        <w:jc w:val="center"/>
        <w:tblLayout w:type="fixed"/>
        <w:tblLook w:val="0400" w:firstRow="0" w:lastRow="0" w:firstColumn="0" w:lastColumn="0" w:noHBand="0" w:noVBand="1"/>
      </w:tblPr>
      <w:tblGrid>
        <w:gridCol w:w="4860"/>
        <w:gridCol w:w="4785"/>
      </w:tblGrid>
      <w:tr w:rsidR="001E14BC" w14:paraId="41A81EE1" w14:textId="77777777">
        <w:trPr>
          <w:cantSplit/>
          <w:trHeight w:val="1543"/>
          <w:tblHeader/>
          <w:jc w:val="center"/>
        </w:trPr>
        <w:tc>
          <w:tcPr>
            <w:tcW w:w="4860" w:type="dxa"/>
            <w:tcBorders>
              <w:top w:val="single" w:sz="4" w:space="0" w:color="CDD4DE"/>
              <w:left w:val="single" w:sz="4" w:space="0" w:color="CDD4DE"/>
              <w:bottom w:val="single" w:sz="4" w:space="0" w:color="CDD4DE"/>
              <w:right w:val="single" w:sz="4" w:space="0" w:color="CDD4DE"/>
            </w:tcBorders>
            <w:shd w:val="clear" w:color="auto" w:fill="FFF2CC"/>
            <w:tcMar>
              <w:top w:w="110" w:type="dxa"/>
              <w:bottom w:w="110" w:type="dxa"/>
            </w:tcMar>
          </w:tcPr>
          <w:p w14:paraId="527627D7" w14:textId="77777777" w:rsidR="001E14BC" w:rsidRDefault="0050238A">
            <w:pPr>
              <w:pStyle w:val="Normalny1"/>
              <w:spacing w:line="360" w:lineRule="auto"/>
              <w:ind w:left="566"/>
              <w:rPr>
                <w:rFonts w:ascii="Times New Roman" w:eastAsia="Times New Roman" w:hAnsi="Times New Roman" w:cs="Times New Roman"/>
                <w:color w:val="07376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8"/>
                <w:szCs w:val="28"/>
              </w:rPr>
              <w:t>Nazwa szkoły</w:t>
            </w:r>
          </w:p>
        </w:tc>
        <w:tc>
          <w:tcPr>
            <w:tcW w:w="4785" w:type="dxa"/>
            <w:tcBorders>
              <w:top w:val="single" w:sz="4" w:space="0" w:color="CDD4DE"/>
              <w:left w:val="single" w:sz="4" w:space="0" w:color="CDD4DE"/>
              <w:bottom w:val="single" w:sz="4" w:space="0" w:color="CDD4DE"/>
              <w:right w:val="single" w:sz="4" w:space="0" w:color="CDD4DE"/>
            </w:tcBorders>
            <w:tcMar>
              <w:top w:w="110" w:type="dxa"/>
              <w:bottom w:w="110" w:type="dxa"/>
            </w:tcMar>
          </w:tcPr>
          <w:p w14:paraId="19E357B3" w14:textId="77777777" w:rsidR="001E14BC" w:rsidRDefault="001E14BC">
            <w:pPr>
              <w:pStyle w:val="Normalny1"/>
              <w:spacing w:line="360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14BC" w14:paraId="3F536F93" w14:textId="77777777">
        <w:trPr>
          <w:cantSplit/>
          <w:trHeight w:val="1438"/>
          <w:tblHeader/>
          <w:jc w:val="center"/>
        </w:trPr>
        <w:tc>
          <w:tcPr>
            <w:tcW w:w="4860" w:type="dxa"/>
            <w:tcBorders>
              <w:top w:val="single" w:sz="4" w:space="0" w:color="CDD4DE"/>
              <w:left w:val="single" w:sz="4" w:space="0" w:color="CDD4DE"/>
              <w:bottom w:val="single" w:sz="4" w:space="0" w:color="CDD4DE"/>
              <w:right w:val="single" w:sz="4" w:space="0" w:color="CDD4DE"/>
            </w:tcBorders>
            <w:shd w:val="clear" w:color="auto" w:fill="FFF2CC"/>
            <w:tcMar>
              <w:top w:w="110" w:type="dxa"/>
              <w:bottom w:w="110" w:type="dxa"/>
            </w:tcMar>
          </w:tcPr>
          <w:p w14:paraId="69B5880F" w14:textId="77777777" w:rsidR="001E14BC" w:rsidRDefault="0050238A">
            <w:pPr>
              <w:pStyle w:val="Normalny1"/>
              <w:spacing w:line="360" w:lineRule="auto"/>
              <w:ind w:left="566"/>
              <w:rPr>
                <w:rFonts w:ascii="Times New Roman" w:eastAsia="Times New Roman" w:hAnsi="Times New Roman" w:cs="Times New Roman"/>
                <w:b/>
                <w:bCs/>
                <w:color w:val="07376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8"/>
                <w:szCs w:val="28"/>
              </w:rPr>
              <w:t>Zaopiniowany przez Radę Pedagogiczną</w:t>
            </w:r>
          </w:p>
          <w:p w14:paraId="74319DFC" w14:textId="77777777" w:rsidR="001E14BC" w:rsidRDefault="0050238A">
            <w:pPr>
              <w:pStyle w:val="Normalny1"/>
              <w:spacing w:line="360" w:lineRule="auto"/>
              <w:ind w:left="566"/>
              <w:rPr>
                <w:rFonts w:ascii="Times New Roman" w:eastAsia="Times New Roman" w:hAnsi="Times New Roman" w:cs="Times New Roman"/>
                <w:b/>
                <w:bCs/>
                <w:color w:val="07376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8"/>
                <w:szCs w:val="28"/>
              </w:rPr>
              <w:t>Zatwierdzony przez Radę Rodziców</w:t>
            </w:r>
          </w:p>
        </w:tc>
        <w:tc>
          <w:tcPr>
            <w:tcW w:w="4785" w:type="dxa"/>
            <w:tcBorders>
              <w:top w:val="single" w:sz="4" w:space="0" w:color="CDD4DE"/>
              <w:left w:val="single" w:sz="4" w:space="0" w:color="CDD4DE"/>
              <w:bottom w:val="single" w:sz="4" w:space="0" w:color="CDD4DE"/>
              <w:right w:val="single" w:sz="4" w:space="0" w:color="CDD4DE"/>
            </w:tcBorders>
            <w:shd w:val="clear" w:color="auto" w:fill="FFFFFF"/>
            <w:tcMar>
              <w:top w:w="110" w:type="dxa"/>
              <w:bottom w:w="110" w:type="dxa"/>
            </w:tcMar>
          </w:tcPr>
          <w:p w14:paraId="2E86B406" w14:textId="77777777" w:rsidR="001E14BC" w:rsidRDefault="0050238A">
            <w:pPr>
              <w:pStyle w:val="Normalny1"/>
              <w:spacing w:line="360" w:lineRule="auto"/>
              <w:ind w:lef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14:paraId="00B51E2E" w14:textId="77777777" w:rsidR="001E14BC" w:rsidRDefault="0050238A">
            <w:pPr>
              <w:pStyle w:val="Normalny1"/>
              <w:spacing w:line="360" w:lineRule="auto"/>
              <w:ind w:lef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</w:p>
        </w:tc>
      </w:tr>
      <w:tr w:rsidR="001E14BC" w14:paraId="0D8AE74A" w14:textId="77777777">
        <w:trPr>
          <w:cantSplit/>
          <w:trHeight w:val="1363"/>
          <w:tblHeader/>
          <w:jc w:val="center"/>
        </w:trPr>
        <w:tc>
          <w:tcPr>
            <w:tcW w:w="4860" w:type="dxa"/>
            <w:tcBorders>
              <w:top w:val="single" w:sz="4" w:space="0" w:color="CDD4DE"/>
              <w:left w:val="single" w:sz="4" w:space="0" w:color="CDD4DE"/>
              <w:bottom w:val="single" w:sz="4" w:space="0" w:color="CDD4DE"/>
              <w:right w:val="single" w:sz="4" w:space="0" w:color="CDD4DE"/>
            </w:tcBorders>
            <w:shd w:val="clear" w:color="auto" w:fill="FFF2CC"/>
            <w:tcMar>
              <w:top w:w="110" w:type="dxa"/>
              <w:bottom w:w="110" w:type="dxa"/>
            </w:tcMar>
          </w:tcPr>
          <w:p w14:paraId="7EEC4253" w14:textId="77777777" w:rsidR="001E14BC" w:rsidRDefault="0050238A">
            <w:pPr>
              <w:pStyle w:val="Normalny1"/>
              <w:spacing w:line="360" w:lineRule="auto"/>
              <w:ind w:left="566"/>
              <w:rPr>
                <w:rFonts w:ascii="Times New Roman" w:eastAsia="Times New Roman" w:hAnsi="Times New Roman" w:cs="Times New Roman"/>
                <w:color w:val="07376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73763"/>
                <w:sz w:val="28"/>
                <w:szCs w:val="28"/>
              </w:rPr>
              <w:t>Opracowała</w:t>
            </w:r>
          </w:p>
        </w:tc>
        <w:tc>
          <w:tcPr>
            <w:tcW w:w="4785" w:type="dxa"/>
            <w:tcBorders>
              <w:top w:val="single" w:sz="4" w:space="0" w:color="CDD4DE"/>
              <w:left w:val="single" w:sz="4" w:space="0" w:color="CDD4DE"/>
              <w:bottom w:val="single" w:sz="4" w:space="0" w:color="CDD4DE"/>
              <w:right w:val="single" w:sz="4" w:space="0" w:color="CDD4DE"/>
            </w:tcBorders>
            <w:shd w:val="clear" w:color="auto" w:fill="FFFFFF"/>
            <w:tcMar>
              <w:top w:w="110" w:type="dxa"/>
              <w:bottom w:w="110" w:type="dxa"/>
            </w:tcMar>
          </w:tcPr>
          <w:p w14:paraId="48B97359" w14:textId="77777777" w:rsidR="001E14BC" w:rsidRDefault="0050238A">
            <w:pPr>
              <w:pStyle w:val="Normalny1"/>
              <w:spacing w:line="360" w:lineRule="auto"/>
              <w:ind w:lef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</w:p>
        </w:tc>
      </w:tr>
    </w:tbl>
    <w:p w14:paraId="24D7C013" w14:textId="77777777" w:rsidR="001E14BC" w:rsidRDefault="001E14BC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6"/>
        <w:rPr>
          <w:rFonts w:ascii="Times New Roman" w:eastAsia="Times New Roman" w:hAnsi="Times New Roman" w:cs="Times New Roman"/>
          <w:sz w:val="24"/>
          <w:szCs w:val="24"/>
        </w:rPr>
      </w:pPr>
    </w:p>
    <w:sectPr w:rsidR="001E14BC" w:rsidSect="001E14BC">
      <w:headerReference w:type="default" r:id="rId13"/>
      <w:footerReference w:type="default" r:id="rId14"/>
      <w:pgSz w:w="12240" w:h="15840"/>
      <w:pgMar w:top="907" w:right="1020" w:bottom="850" w:left="1020" w:header="397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03FD3" w14:textId="77777777" w:rsidR="000C461C" w:rsidRDefault="000C461C" w:rsidP="001E14BC">
      <w:pPr>
        <w:spacing w:after="0" w:line="240" w:lineRule="auto"/>
      </w:pPr>
      <w:r>
        <w:separator/>
      </w:r>
    </w:p>
  </w:endnote>
  <w:endnote w:type="continuationSeparator" w:id="0">
    <w:p w14:paraId="64983488" w14:textId="77777777" w:rsidR="000C461C" w:rsidRDefault="000C461C" w:rsidP="001E1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22878D3-7898-4CFE-AFAD-4001653E9038}"/>
    <w:embedBold r:id="rId2" w:fontKey="{7422C36C-0A1B-4436-B28D-CD3AFB6111FF}"/>
    <w:embedItalic r:id="rId3" w:fontKey="{12324AD2-26D1-476B-98F3-D31F9229D1DD}"/>
    <w:embedBoldItalic r:id="rId4" w:fontKey="{0C198FA4-9644-4587-8AFB-FF69C308306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BC36DCD4-4C76-4B2B-8D91-5287D00E4B57}"/>
    <w:embedBold r:id="rId6" w:fontKey="{087C840B-5CF0-480D-9587-9D0A30F7EE47}"/>
    <w:embedItalic r:id="rId7" w:fontKey="{AD8BFBB5-D9D3-4B9D-9357-62F593451A0A}"/>
    <w:embedBoldItalic r:id="rId8" w:fontKey="{6494B74C-6AD9-4A36-84EF-031D22326E89}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9" w:fontKey="{344BD470-6628-497A-A3BB-C2748329BE0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431A5153-6518-4BB2-A3B0-40E2324F28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B5ECE" w14:textId="77777777" w:rsidR="0050238A" w:rsidRDefault="0050238A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66717F"/>
        <w:sz w:val="16"/>
        <w:szCs w:val="16"/>
      </w:rPr>
      <w:t xml:space="preserve">str. </w:t>
    </w:r>
    <w:r>
      <w:rPr>
        <w:color w:val="66717F"/>
        <w:sz w:val="16"/>
        <w:szCs w:val="16"/>
      </w:rPr>
      <w:fldChar w:fldCharType="begin"/>
    </w:r>
    <w:r>
      <w:rPr>
        <w:color w:val="66717F"/>
        <w:sz w:val="16"/>
        <w:szCs w:val="16"/>
      </w:rPr>
      <w:instrText>PAGE</w:instrText>
    </w:r>
    <w:r>
      <w:rPr>
        <w:color w:val="66717F"/>
        <w:sz w:val="16"/>
        <w:szCs w:val="16"/>
      </w:rPr>
      <w:fldChar w:fldCharType="separate"/>
    </w:r>
    <w:r w:rsidR="0059523B">
      <w:rPr>
        <w:noProof/>
        <w:color w:val="66717F"/>
        <w:sz w:val="16"/>
        <w:szCs w:val="16"/>
      </w:rPr>
      <w:t>2</w:t>
    </w:r>
    <w:r>
      <w:rPr>
        <w:color w:val="66717F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2CDF" w14:textId="77777777" w:rsidR="0050238A" w:rsidRDefault="0050238A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1676F" w14:textId="77777777" w:rsidR="0050238A" w:rsidRDefault="0050238A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66717F"/>
        <w:sz w:val="16"/>
        <w:szCs w:val="16"/>
      </w:rPr>
      <w:t xml:space="preserve">str. </w:t>
    </w:r>
    <w:r>
      <w:rPr>
        <w:color w:val="66717F"/>
        <w:sz w:val="16"/>
        <w:szCs w:val="16"/>
      </w:rPr>
      <w:fldChar w:fldCharType="begin"/>
    </w:r>
    <w:r>
      <w:rPr>
        <w:color w:val="66717F"/>
        <w:sz w:val="16"/>
        <w:szCs w:val="16"/>
      </w:rPr>
      <w:instrText>PAGE</w:instrText>
    </w:r>
    <w:r>
      <w:rPr>
        <w:color w:val="66717F"/>
        <w:sz w:val="16"/>
        <w:szCs w:val="16"/>
      </w:rPr>
      <w:fldChar w:fldCharType="separate"/>
    </w:r>
    <w:r w:rsidR="0059523B">
      <w:rPr>
        <w:noProof/>
        <w:color w:val="66717F"/>
        <w:sz w:val="16"/>
        <w:szCs w:val="16"/>
      </w:rPr>
      <w:t>41</w:t>
    </w:r>
    <w:r>
      <w:rPr>
        <w:color w:val="6671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984FC" w14:textId="77777777" w:rsidR="000C461C" w:rsidRDefault="000C461C" w:rsidP="001E14BC">
      <w:pPr>
        <w:spacing w:after="0" w:line="240" w:lineRule="auto"/>
      </w:pPr>
      <w:r>
        <w:separator/>
      </w:r>
    </w:p>
  </w:footnote>
  <w:footnote w:type="continuationSeparator" w:id="0">
    <w:p w14:paraId="6D1D8889" w14:textId="77777777" w:rsidR="000C461C" w:rsidRDefault="000C461C" w:rsidP="001E1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621B" w14:textId="77777777" w:rsidR="0050238A" w:rsidRDefault="0050238A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59" w:lineRule="auto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9A6E" w14:textId="77777777" w:rsidR="0050238A" w:rsidRDefault="0050238A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5F3C2" w14:textId="77777777" w:rsidR="0050238A" w:rsidRDefault="0050238A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59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6CF5"/>
    <w:multiLevelType w:val="multilevel"/>
    <w:tmpl w:val="28CEED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8B0BF8"/>
    <w:multiLevelType w:val="multilevel"/>
    <w:tmpl w:val="A4BE9D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C37C3A"/>
    <w:multiLevelType w:val="multilevel"/>
    <w:tmpl w:val="1E3E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4B703F7"/>
    <w:multiLevelType w:val="multilevel"/>
    <w:tmpl w:val="B922EF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42470C"/>
    <w:multiLevelType w:val="multilevel"/>
    <w:tmpl w:val="621C67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6EA27F00"/>
    <w:multiLevelType w:val="multilevel"/>
    <w:tmpl w:val="6C9ACD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760368079">
    <w:abstractNumId w:val="4"/>
  </w:num>
  <w:num w:numId="2" w16cid:durableId="1224411570">
    <w:abstractNumId w:val="3"/>
  </w:num>
  <w:num w:numId="3" w16cid:durableId="851147463">
    <w:abstractNumId w:val="1"/>
  </w:num>
  <w:num w:numId="4" w16cid:durableId="1572422088">
    <w:abstractNumId w:val="5"/>
  </w:num>
  <w:num w:numId="5" w16cid:durableId="2111776805">
    <w:abstractNumId w:val="0"/>
  </w:num>
  <w:num w:numId="6" w16cid:durableId="1487430118">
    <w:abstractNumId w:val="2"/>
  </w:num>
  <w:num w:numId="7" w16cid:durableId="266111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embedTrueTypeFonts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BC"/>
    <w:rsid w:val="000C461C"/>
    <w:rsid w:val="00113468"/>
    <w:rsid w:val="001E14BC"/>
    <w:rsid w:val="0050238A"/>
    <w:rsid w:val="0059523B"/>
    <w:rsid w:val="008F758A"/>
    <w:rsid w:val="00AB24EC"/>
    <w:rsid w:val="00C24564"/>
    <w:rsid w:val="00CD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E6AE"/>
  <w15:docId w15:val="{9C5AE14C-744D-407B-A4F9-B4DEB29D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1"/>
    <w:next w:val="Normalny1"/>
    <w:link w:val="Nagwek1Znak"/>
    <w:rsid w:val="001E14BC"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Nagwek2">
    <w:name w:val="heading 2"/>
    <w:basedOn w:val="Normalny1"/>
    <w:next w:val="Normalny1"/>
    <w:link w:val="Nagwek2Znak"/>
    <w:rsid w:val="001E14BC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Nagwek3">
    <w:name w:val="heading 3"/>
    <w:basedOn w:val="Normalny1"/>
    <w:next w:val="Normalny1"/>
    <w:link w:val="Nagwek3Znak"/>
    <w:rsid w:val="001E14BC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1"/>
    <w:next w:val="Normalny1"/>
    <w:link w:val="Nagwek4Znak"/>
    <w:rsid w:val="001E14BC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1"/>
    <w:next w:val="Normalny1"/>
    <w:link w:val="Nagwek5Znak"/>
    <w:rsid w:val="001E14BC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1"/>
    <w:next w:val="Normalny1"/>
    <w:link w:val="Nagwek6Znak"/>
    <w:rsid w:val="001E14BC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gwek7">
    <w:name w:val="heading 7"/>
    <w:basedOn w:val="Normalny1"/>
    <w:next w:val="Normalny1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1"/>
    <w:next w:val="Normalny1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Nagwek9">
    <w:name w:val="heading 9"/>
    <w:basedOn w:val="Normalny1"/>
    <w:next w:val="Normalny1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1E14B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ny1">
    <w:name w:val="Normalny1"/>
    <w:rsid w:val="001E14BC"/>
  </w:style>
  <w:style w:type="paragraph" w:styleId="Tytu">
    <w:name w:val="Title"/>
    <w:basedOn w:val="Normalny1"/>
    <w:next w:val="Normalny1"/>
    <w:link w:val="TytuZnak"/>
    <w:rsid w:val="001E14BC"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Nagwek">
    <w:name w:val="header"/>
    <w:basedOn w:val="Normalny1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1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1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1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1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1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1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1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1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1"/>
    <w:uiPriority w:val="99"/>
    <w:unhideWhenUsed/>
    <w:rsid w:val="00326F90"/>
    <w:pPr>
      <w:ind w:left="1440" w:hanging="360"/>
      <w:contextualSpacing/>
    </w:pPr>
  </w:style>
  <w:style w:type="paragraph" w:styleId="Listapunktowana2">
    <w:name w:val="List Bullet 2"/>
    <w:basedOn w:val="Normalny1"/>
    <w:uiPriority w:val="99"/>
    <w:unhideWhenUsed/>
    <w:rsid w:val="00326F90"/>
    <w:pPr>
      <w:ind w:left="720" w:hanging="360"/>
      <w:contextualSpacing/>
    </w:pPr>
  </w:style>
  <w:style w:type="paragraph" w:styleId="Listapunktowana3">
    <w:name w:val="List Bullet 3"/>
    <w:basedOn w:val="Normalny1"/>
    <w:uiPriority w:val="99"/>
    <w:unhideWhenUsed/>
    <w:rsid w:val="00326F90"/>
    <w:pPr>
      <w:ind w:left="720" w:hanging="360"/>
      <w:contextualSpacing/>
    </w:pPr>
  </w:style>
  <w:style w:type="paragraph" w:styleId="Listanumerowana">
    <w:name w:val="List Number"/>
    <w:basedOn w:val="Normalny1"/>
    <w:uiPriority w:val="99"/>
    <w:unhideWhenUsed/>
    <w:rsid w:val="00326F90"/>
    <w:pPr>
      <w:ind w:left="720" w:hanging="360"/>
      <w:contextualSpacing/>
    </w:pPr>
  </w:style>
  <w:style w:type="paragraph" w:styleId="Listanumerowana2">
    <w:name w:val="List Number 2"/>
    <w:basedOn w:val="Normalny1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numerowana3">
    <w:name w:val="List Number 3"/>
    <w:basedOn w:val="Normalny1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-kontynuacja">
    <w:name w:val="List Continue"/>
    <w:basedOn w:val="Normalny1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1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1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1"/>
    <w:next w:val="Normalny1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1"/>
    <w:next w:val="Normalny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1"/>
    <w:next w:val="Normalny1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1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tytu">
    <w:name w:val="Subtitle"/>
    <w:basedOn w:val="Normalny1"/>
    <w:next w:val="Normalny1"/>
    <w:link w:val="PodtytuZnak"/>
    <w:rsid w:val="001E14BC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Standardowy"/>
    <w:rsid w:val="001E14BC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Standardowy"/>
    <w:rsid w:val="001E14BC"/>
    <w:tblPr>
      <w:tblStyleRowBandSize w:val="1"/>
      <w:tblStyleColBandSize w:val="1"/>
    </w:tblPr>
  </w:style>
  <w:style w:type="table" w:customStyle="1" w:styleId="a1">
    <w:basedOn w:val="Standardowy"/>
    <w:rsid w:val="001E14BC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Standardowy"/>
    <w:rsid w:val="001E14B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Standardowy"/>
    <w:rsid w:val="001E14B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2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II4snNTTXtiq8kH51pL6DjNjdA==">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7940</Words>
  <Characters>47640</Characters>
  <Application>Microsoft Office Word</Application>
  <DocSecurity>0</DocSecurity>
  <Lines>397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Smagacka</dc:creator>
  <cp:lastModifiedBy>Elżbieta Niedźwiedź</cp:lastModifiedBy>
  <cp:revision>3</cp:revision>
  <cp:lastPrinted>2026-09-15T10:53:00Z</cp:lastPrinted>
  <dcterms:created xsi:type="dcterms:W3CDTF">2026-09-23T18:48:00Z</dcterms:created>
  <dcterms:modified xsi:type="dcterms:W3CDTF">2026-09-23T18:50:00Z</dcterms:modified>
</cp:coreProperties>
</file>